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AB32F" w14:textId="2F783C31" w:rsidR="000D3CE7" w:rsidRDefault="000D3CE7"/>
    <w:p w14:paraId="32A9FF70" w14:textId="3EB94B26" w:rsidR="000D3CE7" w:rsidRDefault="000D3CE7"/>
    <w:p w14:paraId="2EFAD4AC" w14:textId="77777777" w:rsidR="000D3CE7" w:rsidRDefault="000D3CE7" w:rsidP="000D3CE7">
      <w:pPr>
        <w:spacing w:after="0" w:line="390" w:lineRule="atLeast"/>
        <w:rPr>
          <w:rFonts w:ascii="Times New Roman" w:eastAsia="Times New Roman" w:hAnsi="Times New Roman" w:cs="Times New Roman"/>
          <w:color w:val="4B5664"/>
          <w:sz w:val="24"/>
          <w:szCs w:val="24"/>
        </w:rPr>
      </w:pPr>
    </w:p>
    <w:p w14:paraId="67BD8E71" w14:textId="77777777" w:rsidR="000D3CE7" w:rsidRPr="004D3C96" w:rsidRDefault="000D3CE7" w:rsidP="000D3CE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</w:rPr>
      </w:pPr>
      <w:r w:rsidRPr="004D3C96">
        <w:rPr>
          <w:rFonts w:ascii="Calibri" w:eastAsia="Times New Roman" w:hAnsi="Calibri" w:cs="Calibri"/>
          <w:b/>
          <w:bCs/>
          <w:color w:val="000000"/>
        </w:rPr>
        <w:t>OUTSOURCING VENDORS RANKED BY ANNUAL REVENUE IN HEALTHCARE PROVIDERS</w:t>
      </w:r>
    </w:p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099"/>
        <w:gridCol w:w="2683"/>
        <w:gridCol w:w="3578"/>
      </w:tblGrid>
      <w:tr w:rsidR="000D3CE7" w:rsidRPr="004D3C96" w14:paraId="49A6230E" w14:textId="77777777" w:rsidTr="007D05F8">
        <w:trPr>
          <w:trHeight w:val="300"/>
        </w:trPr>
        <w:tc>
          <w:tcPr>
            <w:tcW w:w="615" w:type="dxa"/>
            <w:shd w:val="clear" w:color="auto" w:fill="FFFFFF"/>
            <w:vAlign w:val="center"/>
            <w:hideMark/>
          </w:tcPr>
          <w:p w14:paraId="6E0E7B96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Calibri" w:eastAsia="Times New Roman" w:hAnsi="Calibri" w:cs="Calibri"/>
                <w:b/>
                <w:bCs/>
                <w:color w:val="000000"/>
              </w:rPr>
              <w:t>Rank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14:paraId="3CA810F8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Calibri" w:eastAsia="Times New Roman" w:hAnsi="Calibri" w:cs="Calibri"/>
                <w:b/>
                <w:bCs/>
                <w:color w:val="000000"/>
              </w:rPr>
              <w:t>Outsourcing Vendor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169FCE17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Calibri" w:eastAsia="Times New Roman" w:hAnsi="Calibri" w:cs="Calibri"/>
                <w:b/>
                <w:bCs/>
                <w:color w:val="000000"/>
              </w:rPr>
              <w:t>Annual Healthcare Revenue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14:paraId="0BB21396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Calibri" w:eastAsia="Times New Roman" w:hAnsi="Calibri" w:cs="Calibri"/>
                <w:b/>
                <w:bCs/>
                <w:color w:val="000000"/>
              </w:rPr>
              <w:t>Outsourcing Services Offered</w:t>
            </w:r>
          </w:p>
        </w:tc>
      </w:tr>
      <w:tr w:rsidR="000D3CE7" w:rsidRPr="004D3C96" w14:paraId="672CA102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59BA775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3DF0A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Optum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04A90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7,333,000,000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95E8A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Revenue Cycle Management</w:t>
            </w:r>
          </w:p>
        </w:tc>
      </w:tr>
      <w:tr w:rsidR="000D3CE7" w:rsidRPr="004D3C96" w14:paraId="3CA18995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629B181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B6B4A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Cognizant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FF663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3,871,000,000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BFB38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Information Technology</w:t>
            </w:r>
          </w:p>
        </w:tc>
      </w:tr>
      <w:tr w:rsidR="000D3CE7" w:rsidRPr="004D3C96" w14:paraId="6C9549CB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C27E4E2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47E14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Dell EMC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5A627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2,300,000,000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3D454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Information Technology</w:t>
            </w:r>
          </w:p>
        </w:tc>
      </w:tr>
      <w:tr w:rsidR="000D3CE7" w:rsidRPr="004D3C96" w14:paraId="39B9AECC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63CE230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BE2593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Xerox Conduent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465F3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 2,205,000,000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7E42F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Business Transactions</w:t>
            </w:r>
          </w:p>
        </w:tc>
      </w:tr>
      <w:tr w:rsidR="000D3CE7" w:rsidRPr="004D3C96" w14:paraId="1D36B545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373AC24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FA75D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Leidos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45CCC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1,677,941,000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8D8EB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Revenue Cycle Management</w:t>
            </w:r>
          </w:p>
        </w:tc>
      </w:tr>
      <w:tr w:rsidR="000D3CE7" w:rsidRPr="004D3C96" w14:paraId="3FD3285A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6D4E252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B3DDA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Conifer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0BAC6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1,600,000,000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A0AF4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Revenue Cycle Management</w:t>
            </w:r>
          </w:p>
        </w:tc>
      </w:tr>
      <w:tr w:rsidR="000D3CE7" w:rsidRPr="004D3C96" w14:paraId="62BCE770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2BFEC53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9E7A5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Change Healthcare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88753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  1,575,400,000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C4196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Information Technology</w:t>
            </w:r>
          </w:p>
        </w:tc>
      </w:tr>
      <w:tr w:rsidR="000D3CE7" w:rsidRPr="004D3C96" w14:paraId="4F8D4D0C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407ACA0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6300C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Wipro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DFF80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  1,082,940,000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F7B63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Information Technology</w:t>
            </w:r>
          </w:p>
        </w:tc>
      </w:tr>
      <w:tr w:rsidR="000D3CE7" w:rsidRPr="004D3C96" w14:paraId="0C3410E5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AD19528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40A87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Nuance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4C592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     915,600,000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C346C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Coding &amp; Data Management</w:t>
            </w:r>
          </w:p>
        </w:tc>
      </w:tr>
      <w:tr w:rsidR="000D3CE7" w:rsidRPr="004D3C96" w14:paraId="706350DF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478C5C2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76F87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Infosys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E75E5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     912,903,075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DA297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Information Technology</w:t>
            </w:r>
          </w:p>
        </w:tc>
      </w:tr>
      <w:tr w:rsidR="000D3CE7" w:rsidRPr="004D3C96" w14:paraId="356D11C5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D2268EF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05E49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3M Healthcare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DD89C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    </w:t>
            </w:r>
            <w:r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r w:rsidRPr="004D3C96">
              <w:rPr>
                <w:rFonts w:ascii="Helvetica" w:eastAsia="Times New Roman" w:hAnsi="Helvetica" w:cs="Times New Roman"/>
                <w:color w:val="000000"/>
              </w:rPr>
              <w:t>779,900,000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B9418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Coding &amp; Data Management</w:t>
            </w:r>
          </w:p>
        </w:tc>
      </w:tr>
      <w:tr w:rsidR="000D3CE7" w:rsidRPr="004D3C96" w14:paraId="0F982855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44F7D1F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FDDD5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4D3C96">
              <w:rPr>
                <w:rFonts w:ascii="Helvetica" w:eastAsia="Times New Roman" w:hAnsi="Helvetica" w:cs="Times New Roman"/>
                <w:color w:val="000000"/>
              </w:rPr>
              <w:t>Ciox</w:t>
            </w:r>
            <w:proofErr w:type="spellEnd"/>
            <w:r w:rsidRPr="004D3C96">
              <w:rPr>
                <w:rFonts w:ascii="Helvetica" w:eastAsia="Times New Roman" w:hAnsi="Helvetica" w:cs="Times New Roman"/>
                <w:color w:val="000000"/>
              </w:rPr>
              <w:t xml:space="preserve"> Health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E30D7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     620,000,000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45044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Coding &amp; Data Management</w:t>
            </w:r>
          </w:p>
        </w:tc>
      </w:tr>
      <w:tr w:rsidR="000D3CE7" w:rsidRPr="004D3C96" w14:paraId="664589D7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B500072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DFEC4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Oracle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936784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     540,000,000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70346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Information Technology</w:t>
            </w:r>
          </w:p>
        </w:tc>
      </w:tr>
      <w:tr w:rsidR="000D3CE7" w:rsidRPr="004D3C96" w14:paraId="1A24BBD3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4C5EF39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729B0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IBM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6FF74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     525,000,000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30005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Information Technology</w:t>
            </w:r>
          </w:p>
        </w:tc>
      </w:tr>
      <w:tr w:rsidR="000D3CE7" w:rsidRPr="004D3C96" w14:paraId="070D9A3F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E4658CF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9B7CB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M*Modal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CC23C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     320,000,000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44952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Transcription</w:t>
            </w:r>
          </w:p>
        </w:tc>
      </w:tr>
      <w:tr w:rsidR="000D3CE7" w:rsidRPr="004D3C96" w14:paraId="1E932005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FE312FE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C6547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Experian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627D1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    </w:t>
            </w:r>
            <w:r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r w:rsidRPr="004D3C96">
              <w:rPr>
                <w:rFonts w:ascii="Helvetica" w:eastAsia="Times New Roman" w:hAnsi="Helvetica" w:cs="Times New Roman"/>
                <w:color w:val="000000"/>
              </w:rPr>
              <w:t>294,000,000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23A4A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Revenue Cycle Management</w:t>
            </w:r>
          </w:p>
        </w:tc>
      </w:tr>
      <w:tr w:rsidR="000D3CE7" w:rsidRPr="004D3C96" w14:paraId="08666691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D403251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70060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Availity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6507F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    </w:t>
            </w:r>
            <w:r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r w:rsidRPr="004D3C96">
              <w:rPr>
                <w:rFonts w:ascii="Helvetica" w:eastAsia="Times New Roman" w:hAnsi="Helvetica" w:cs="Times New Roman"/>
                <w:color w:val="000000"/>
              </w:rPr>
              <w:t>235,400,000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AE815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Revenue Cycle Management</w:t>
            </w:r>
          </w:p>
        </w:tc>
      </w:tr>
      <w:tr w:rsidR="000D3CE7" w:rsidRPr="004D3C96" w14:paraId="29DEB546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B798298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3EAB7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R1 RCM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06517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    </w:t>
            </w:r>
            <w:r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r w:rsidRPr="004D3C96">
              <w:rPr>
                <w:rFonts w:ascii="Helvetica" w:eastAsia="Times New Roman" w:hAnsi="Helvetica" w:cs="Times New Roman"/>
                <w:color w:val="000000"/>
              </w:rPr>
              <w:t>208,000,000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311CD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Revenue Cycle Management</w:t>
            </w:r>
          </w:p>
        </w:tc>
      </w:tr>
      <w:tr w:rsidR="000D3CE7" w:rsidRPr="004D3C96" w14:paraId="27EACC9B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FDD0310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B6557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Atos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B7CFD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     200,000,000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6F392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Information Technology</w:t>
            </w:r>
          </w:p>
        </w:tc>
      </w:tr>
      <w:tr w:rsidR="000D3CE7" w:rsidRPr="004D3C96" w14:paraId="17C4EF9C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5B8225C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B0B46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Hyland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C4CFB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    </w:t>
            </w:r>
            <w:r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r w:rsidRPr="004D3C96">
              <w:rPr>
                <w:rFonts w:ascii="Helvetica" w:eastAsia="Times New Roman" w:hAnsi="Helvetica" w:cs="Times New Roman"/>
                <w:color w:val="000000"/>
              </w:rPr>
              <w:t>186,803,000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1F6C7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Document Processing</w:t>
            </w:r>
          </w:p>
        </w:tc>
      </w:tr>
      <w:tr w:rsidR="000D3CE7" w:rsidRPr="004D3C96" w14:paraId="6831337D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928F9CD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42E47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4D3C96">
              <w:rPr>
                <w:rFonts w:ascii="Helvetica" w:eastAsia="Times New Roman" w:hAnsi="Helvetica" w:cs="Times New Roman"/>
                <w:color w:val="000000"/>
              </w:rPr>
              <w:t>CareTech</w:t>
            </w:r>
            <w:proofErr w:type="spellEnd"/>
            <w:r w:rsidRPr="004D3C96">
              <w:rPr>
                <w:rFonts w:ascii="Helvetica" w:eastAsia="Times New Roman" w:hAnsi="Helvetica" w:cs="Times New Roman"/>
                <w:color w:val="000000"/>
              </w:rPr>
              <w:t xml:space="preserve"> Solutions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01690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     173,000,000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1E51B4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Information Technology</w:t>
            </w:r>
          </w:p>
        </w:tc>
      </w:tr>
      <w:tr w:rsidR="000D3CE7" w:rsidRPr="004D3C96" w14:paraId="0D515189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2913F17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E38C9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Lexmark Healthcare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55248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     168,000,000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27723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Document Processing</w:t>
            </w:r>
          </w:p>
        </w:tc>
      </w:tr>
      <w:tr w:rsidR="000D3CE7" w:rsidRPr="004D3C96" w14:paraId="20BD88FE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3B1A3C1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3D251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Syntel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857E6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     155,699,999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0F0AB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Knowledge Processing </w:t>
            </w:r>
          </w:p>
        </w:tc>
      </w:tr>
      <w:tr w:rsidR="000D3CE7" w:rsidRPr="004D3C96" w14:paraId="0133F6EB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23D4CF2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D9D22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Sutherland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1E431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    </w:t>
            </w:r>
            <w:r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r w:rsidRPr="004D3C96">
              <w:rPr>
                <w:rFonts w:ascii="Helvetica" w:eastAsia="Times New Roman" w:hAnsi="Helvetica" w:cs="Times New Roman"/>
                <w:color w:val="000000"/>
              </w:rPr>
              <w:t>155,000,000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BE02E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Revenue Cycle Management</w:t>
            </w:r>
          </w:p>
        </w:tc>
      </w:tr>
      <w:tr w:rsidR="000D3CE7" w:rsidRPr="004D3C96" w14:paraId="1EA6D14E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1943D4F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00D26B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CSI Healthcare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54C8F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     151,698,455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6BCD4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Information Technology</w:t>
            </w:r>
          </w:p>
        </w:tc>
      </w:tr>
      <w:tr w:rsidR="000D3CE7" w:rsidRPr="004D3C96" w14:paraId="1FB6E2DF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0B87156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0951B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KPMG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514BC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     122,000,000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95320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Information Technology</w:t>
            </w:r>
          </w:p>
        </w:tc>
      </w:tr>
      <w:tr w:rsidR="000D3CE7" w:rsidRPr="004D3C96" w14:paraId="3710C833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62A3C3C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59E9D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CitiusTech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2DE8D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     117,700,000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0A82E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Information Technology</w:t>
            </w:r>
          </w:p>
        </w:tc>
      </w:tr>
      <w:tr w:rsidR="000D3CE7" w:rsidRPr="004D3C96" w14:paraId="2353117C" w14:textId="77777777" w:rsidTr="007D05F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9DD1E0D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6A42D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EPAM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6528D1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                </w:t>
            </w:r>
            <w:r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r w:rsidRPr="004D3C96">
              <w:rPr>
                <w:rFonts w:ascii="Helvetica" w:eastAsia="Times New Roman" w:hAnsi="Helvetica" w:cs="Times New Roman"/>
                <w:color w:val="000000"/>
              </w:rPr>
              <w:t>94,887,369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BA4EE" w14:textId="77777777" w:rsidR="000D3CE7" w:rsidRPr="004D3C96" w:rsidRDefault="000D3CE7" w:rsidP="007D05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4D3C96">
              <w:rPr>
                <w:rFonts w:ascii="Helvetica" w:eastAsia="Times New Roman" w:hAnsi="Helvetica" w:cs="Times New Roman"/>
                <w:color w:val="000000"/>
              </w:rPr>
              <w:t>Information Technology</w:t>
            </w:r>
          </w:p>
        </w:tc>
      </w:tr>
    </w:tbl>
    <w:p w14:paraId="6584B403" w14:textId="77777777" w:rsidR="000D3CE7" w:rsidRDefault="000D3CE7">
      <w:bookmarkStart w:id="0" w:name="_GoBack"/>
      <w:bookmarkEnd w:id="0"/>
    </w:p>
    <w:sectPr w:rsidR="000D3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E7"/>
    <w:rsid w:val="000D3CE7"/>
    <w:rsid w:val="007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0ED1"/>
  <w15:chartTrackingRefBased/>
  <w15:docId w15:val="{3787BADE-E6F9-40D7-8A85-2419562C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Brown</dc:creator>
  <cp:keywords/>
  <dc:description/>
  <cp:lastModifiedBy>Doug Brown</cp:lastModifiedBy>
  <cp:revision>1</cp:revision>
  <dcterms:created xsi:type="dcterms:W3CDTF">2018-05-06T18:05:00Z</dcterms:created>
  <dcterms:modified xsi:type="dcterms:W3CDTF">2018-05-06T19:19:00Z</dcterms:modified>
</cp:coreProperties>
</file>