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5" w:rsidRDefault="007E5775" w:rsidP="00BB6761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850006" cy="850006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7297" cy="8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75" w:rsidRPr="007E5775" w:rsidRDefault="007E5775" w:rsidP="007E5775">
      <w:pPr>
        <w:spacing w:after="0"/>
        <w:ind w:left="720"/>
        <w:jc w:val="right"/>
        <w:rPr>
          <w:b/>
          <w:sz w:val="18"/>
          <w:szCs w:val="18"/>
        </w:rPr>
      </w:pPr>
      <w:r w:rsidRPr="007E5775">
        <w:rPr>
          <w:b/>
          <w:sz w:val="18"/>
          <w:szCs w:val="18"/>
        </w:rPr>
        <w:t>FOR MEDIA INFORMATION, CONTACT:</w:t>
      </w:r>
      <w:r>
        <w:rPr>
          <w:b/>
          <w:sz w:val="18"/>
          <w:szCs w:val="18"/>
        </w:rPr>
        <w:t xml:space="preserve">  Ellie Ryan</w:t>
      </w:r>
    </w:p>
    <w:p w:rsidR="007E5775" w:rsidRPr="007E5775" w:rsidRDefault="007E5775" w:rsidP="007E5775">
      <w:pPr>
        <w:spacing w:after="0"/>
        <w:ind w:left="720"/>
        <w:jc w:val="right"/>
        <w:rPr>
          <w:b/>
          <w:sz w:val="18"/>
          <w:szCs w:val="18"/>
        </w:rPr>
      </w:pPr>
      <w:r w:rsidRPr="007E5775">
        <w:rPr>
          <w:b/>
          <w:sz w:val="18"/>
          <w:szCs w:val="18"/>
        </w:rPr>
        <w:t xml:space="preserve">Shiroma Southwest   </w:t>
      </w:r>
      <w:hyperlink r:id="rId5" w:history="1">
        <w:r w:rsidRPr="007E5775">
          <w:rPr>
            <w:rStyle w:val="Hyperlink"/>
            <w:b/>
            <w:sz w:val="18"/>
            <w:szCs w:val="18"/>
          </w:rPr>
          <w:t>shiroma@shiromasouthwest.com</w:t>
        </w:r>
      </w:hyperlink>
    </w:p>
    <w:p w:rsidR="007E5775" w:rsidRPr="007E5775" w:rsidRDefault="007E5775" w:rsidP="007E5775">
      <w:pPr>
        <w:spacing w:after="0"/>
        <w:ind w:left="720"/>
        <w:jc w:val="right"/>
        <w:rPr>
          <w:b/>
          <w:sz w:val="18"/>
          <w:szCs w:val="18"/>
        </w:rPr>
      </w:pPr>
      <w:r w:rsidRPr="007E5775">
        <w:rPr>
          <w:b/>
          <w:sz w:val="18"/>
          <w:szCs w:val="18"/>
        </w:rPr>
        <w:t>972-732-6100</w:t>
      </w:r>
    </w:p>
    <w:p w:rsidR="00BB6761" w:rsidRDefault="000E31C4" w:rsidP="00BB6761">
      <w:pPr>
        <w:jc w:val="center"/>
        <w:rPr>
          <w:b/>
          <w:sz w:val="36"/>
        </w:rPr>
      </w:pPr>
      <w:r>
        <w:rPr>
          <w:b/>
          <w:sz w:val="36"/>
        </w:rPr>
        <w:t xml:space="preserve">Positive Education </w:t>
      </w:r>
      <w:r w:rsidR="00BB6761" w:rsidRPr="00BB6761">
        <w:rPr>
          <w:b/>
          <w:sz w:val="36"/>
        </w:rPr>
        <w:t>Glossary of Terms</w:t>
      </w:r>
    </w:p>
    <w:p w:rsidR="00BB6761" w:rsidRPr="00BB6761" w:rsidRDefault="00BB6761" w:rsidP="00BB6761">
      <w:pPr>
        <w:rPr>
          <w:rStyle w:val="termtext"/>
          <w:rFonts w:cstheme="minorHAnsi"/>
        </w:rPr>
      </w:pPr>
      <w:r>
        <w:rPr>
          <w:rFonts w:cstheme="minorHAnsi"/>
          <w:b/>
        </w:rPr>
        <w:t xml:space="preserve">Positive Psychology – </w:t>
      </w:r>
      <w:r w:rsidRPr="00BB6761">
        <w:rPr>
          <w:rStyle w:val="termtext"/>
          <w:rFonts w:cstheme="minorHAnsi"/>
        </w:rPr>
        <w:t>the scientific study of positive human functioning and flourishing on multiple levels that include the biological, personal, relational, institutional, cultural, and global dimensions of life.</w:t>
      </w:r>
    </w:p>
    <w:p w:rsidR="00BB6761" w:rsidRDefault="00BB6761" w:rsidP="00BB6761">
      <w:pPr>
        <w:rPr>
          <w:rFonts w:cstheme="minorHAnsi"/>
        </w:rPr>
      </w:pPr>
      <w:r>
        <w:rPr>
          <w:rFonts w:cstheme="minorHAnsi"/>
          <w:b/>
        </w:rPr>
        <w:t xml:space="preserve">Positive Education – </w:t>
      </w:r>
      <w:r w:rsidRPr="00BB6761">
        <w:rPr>
          <w:rFonts w:cstheme="minorHAnsi"/>
        </w:rPr>
        <w:t>an approach to education that draws on positive psychology’s emphasis on individual strengths and personal motivation to promote learning. It believes the development of character strengths and well</w:t>
      </w:r>
      <w:r>
        <w:rPr>
          <w:rFonts w:cstheme="minorHAnsi"/>
        </w:rPr>
        <w:t>-</w:t>
      </w:r>
      <w:r w:rsidRPr="00BB6761">
        <w:rPr>
          <w:rFonts w:cstheme="minorHAnsi"/>
        </w:rPr>
        <w:t xml:space="preserve">being should be, embedded into schools, not that cost of academic learning, but as an integral part that enhances all learning. </w:t>
      </w:r>
    </w:p>
    <w:p w:rsidR="00BB6761" w:rsidRDefault="00BB6761" w:rsidP="00BB6761">
      <w:pPr>
        <w:rPr>
          <w:rFonts w:cstheme="minorHAnsi"/>
        </w:rPr>
      </w:pPr>
      <w:r w:rsidRPr="000E31C4">
        <w:rPr>
          <w:rFonts w:cstheme="minorHAnsi"/>
          <w:b/>
        </w:rPr>
        <w:t>Civic Education</w:t>
      </w:r>
      <w:r>
        <w:rPr>
          <w:rFonts w:cstheme="minorHAnsi"/>
        </w:rPr>
        <w:t xml:space="preserve"> – </w:t>
      </w:r>
      <w:r w:rsidR="000E31C4">
        <w:rPr>
          <w:rFonts w:cstheme="minorHAnsi"/>
        </w:rPr>
        <w:t>p</w:t>
      </w:r>
      <w:r>
        <w:rPr>
          <w:rFonts w:cstheme="minorHAnsi"/>
        </w:rPr>
        <w:t>reparing students for their role as citizens of a greater community</w:t>
      </w:r>
      <w:r w:rsidR="000E31C4">
        <w:rPr>
          <w:rFonts w:cstheme="minorHAnsi"/>
        </w:rPr>
        <w:t>.</w:t>
      </w:r>
    </w:p>
    <w:p w:rsidR="000E31C4" w:rsidRDefault="00BB6761" w:rsidP="00BB6761">
      <w:pPr>
        <w:rPr>
          <w:rFonts w:cstheme="minorHAnsi"/>
        </w:rPr>
      </w:pPr>
      <w:r w:rsidRPr="000E31C4">
        <w:rPr>
          <w:rFonts w:cstheme="minorHAnsi"/>
          <w:b/>
        </w:rPr>
        <w:t>Moral Education</w:t>
      </w:r>
      <w:r>
        <w:rPr>
          <w:rFonts w:cstheme="minorHAnsi"/>
        </w:rPr>
        <w:t xml:space="preserve"> – </w:t>
      </w:r>
      <w:r w:rsidR="000E31C4">
        <w:rPr>
          <w:rFonts w:cstheme="minorHAnsi"/>
        </w:rPr>
        <w:t xml:space="preserve">moral education circles around the question whether specific actions of individuals are evaluated as right or wrong. They are strategies to make rational moral decisions. </w:t>
      </w:r>
    </w:p>
    <w:p w:rsidR="00BB6761" w:rsidRDefault="00BB6761" w:rsidP="00BB6761">
      <w:pPr>
        <w:rPr>
          <w:rFonts w:cstheme="minorHAnsi"/>
          <w:b/>
        </w:rPr>
      </w:pPr>
      <w:r>
        <w:rPr>
          <w:rFonts w:cstheme="minorHAnsi"/>
          <w:b/>
        </w:rPr>
        <w:t xml:space="preserve">Character </w:t>
      </w:r>
      <w:r w:rsidR="000E31C4">
        <w:rPr>
          <w:rFonts w:cstheme="minorHAnsi"/>
          <w:b/>
        </w:rPr>
        <w:t>Education</w:t>
      </w:r>
      <w:r>
        <w:rPr>
          <w:rFonts w:cstheme="minorHAnsi"/>
          <w:b/>
        </w:rPr>
        <w:t xml:space="preserve"> – </w:t>
      </w:r>
      <w:r w:rsidR="000E31C4">
        <w:t>c</w:t>
      </w:r>
      <w:r>
        <w:t>haracter strengths can be defined as positive traits reflected in thoughts, feelings, and behaviors. They exist in degrees and can be measu</w:t>
      </w:r>
      <w:r w:rsidR="000E31C4">
        <w:t xml:space="preserve">red as individual differences. </w:t>
      </w:r>
    </w:p>
    <w:p w:rsidR="000E31C4" w:rsidRDefault="000E31C4" w:rsidP="00BB6761">
      <w:pPr>
        <w:rPr>
          <w:rFonts w:cstheme="minorHAnsi"/>
          <w:b/>
        </w:rPr>
      </w:pPr>
      <w:r>
        <w:rPr>
          <w:rFonts w:cstheme="minorHAnsi"/>
          <w:b/>
        </w:rPr>
        <w:t xml:space="preserve">Social Emotional Learning – </w:t>
      </w:r>
      <w:r>
        <w:rPr>
          <w:rFonts w:cstheme="minorHAnsi"/>
        </w:rPr>
        <w:t>f</w:t>
      </w:r>
      <w:r w:rsidRPr="000E31C4">
        <w:rPr>
          <w:rFonts w:cstheme="minorHAnsi"/>
        </w:rPr>
        <w:t>oster specific traits and behaviors to achieve a specific goal such as better academic performance, “better” behavior</w:t>
      </w:r>
      <w:r>
        <w:rPr>
          <w:rFonts w:cstheme="minorHAnsi"/>
        </w:rPr>
        <w:t xml:space="preserve">, or better heath. </w:t>
      </w:r>
    </w:p>
    <w:p w:rsidR="000E31C4" w:rsidRDefault="000E31C4" w:rsidP="00BB6761">
      <w:pPr>
        <w:rPr>
          <w:rFonts w:cstheme="minorHAnsi"/>
          <w:b/>
        </w:rPr>
      </w:pPr>
      <w:r>
        <w:rPr>
          <w:rFonts w:cstheme="minorHAnsi"/>
          <w:b/>
        </w:rPr>
        <w:t xml:space="preserve">21st Century Skills –  </w:t>
      </w:r>
      <w:r w:rsidRPr="000E31C4">
        <w:rPr>
          <w:rFonts w:cstheme="minorHAnsi"/>
        </w:rPr>
        <w:t xml:space="preserve">non-academic skill formation in schools is 21st century skills. This concept has a less strong theoretical and historical background and can rather be seen as a buzzword that points at current needs in the education system. </w:t>
      </w:r>
    </w:p>
    <w:p w:rsidR="00F91BBD" w:rsidRDefault="00F91BBD" w:rsidP="00F91BBD">
      <w:pPr>
        <w:rPr>
          <w:rFonts w:cstheme="minorHAnsi"/>
          <w:b/>
        </w:rPr>
      </w:pPr>
      <w:r>
        <w:rPr>
          <w:rFonts w:cstheme="minorHAnsi"/>
          <w:b/>
        </w:rPr>
        <w:t xml:space="preserve">Appreciative Inquiry Summit – </w:t>
      </w:r>
      <w:r w:rsidRPr="000E31C4">
        <w:rPr>
          <w:rFonts w:cstheme="minorHAnsi"/>
        </w:rPr>
        <w:t xml:space="preserve">A three-to-four-day Appreciative Inquiry that seeks to gather the whole system (all stakeholders, or representatives of all stakeholders) in one room to collectively go through all </w:t>
      </w:r>
      <w:r>
        <w:rPr>
          <w:rFonts w:cstheme="minorHAnsi"/>
        </w:rPr>
        <w:t>4</w:t>
      </w:r>
      <w:r w:rsidRPr="000E31C4">
        <w:rPr>
          <w:rFonts w:cstheme="minorHAnsi"/>
        </w:rPr>
        <w:t xml:space="preserve"> generic processes (Discovery, Dream, Design, and </w:t>
      </w:r>
      <w:r>
        <w:rPr>
          <w:rFonts w:cstheme="minorHAnsi"/>
        </w:rPr>
        <w:t>Deploy</w:t>
      </w:r>
      <w:r w:rsidRPr="000E31C4">
        <w:rPr>
          <w:rFonts w:cstheme="minorHAnsi"/>
        </w:rPr>
        <w:t>); can involve hundreds of thousands of participants; typically used in Large Systems Change effort.</w:t>
      </w:r>
    </w:p>
    <w:p w:rsidR="00EF1359" w:rsidRDefault="00EF1359" w:rsidP="00EF1359">
      <w:pPr>
        <w:rPr>
          <w:rFonts w:cstheme="minorHAnsi"/>
        </w:rPr>
      </w:pPr>
      <w:r>
        <w:rPr>
          <w:rFonts w:cstheme="minorHAnsi"/>
          <w:b/>
        </w:rPr>
        <w:t xml:space="preserve">4 D’s of Appreciative Inquiry – </w:t>
      </w:r>
      <w:r w:rsidRPr="000E31C4">
        <w:rPr>
          <w:rFonts w:cstheme="minorHAnsi"/>
        </w:rPr>
        <w:t>The Appreciative Inquiry cycle: D</w:t>
      </w:r>
      <w:r>
        <w:rPr>
          <w:rFonts w:cstheme="minorHAnsi"/>
        </w:rPr>
        <w:t>iscover</w:t>
      </w:r>
      <w:r w:rsidRPr="000E31C4">
        <w:rPr>
          <w:rFonts w:cstheme="minorHAnsi"/>
        </w:rPr>
        <w:t>, Dream, Design, De</w:t>
      </w:r>
      <w:r>
        <w:rPr>
          <w:rFonts w:cstheme="minorHAnsi"/>
        </w:rPr>
        <w:t>ploy</w:t>
      </w:r>
    </w:p>
    <w:p w:rsidR="00EF1359" w:rsidRDefault="00EF1359" w:rsidP="007E5775">
      <w:pPr>
        <w:spacing w:after="0"/>
        <w:ind w:left="720"/>
        <w:rPr>
          <w:rFonts w:cstheme="minorHAnsi"/>
        </w:rPr>
      </w:pPr>
      <w:r w:rsidRPr="00F91BBD">
        <w:rPr>
          <w:rFonts w:cstheme="minorHAnsi"/>
          <w:b/>
        </w:rPr>
        <w:t>Discovery</w:t>
      </w:r>
      <w:r>
        <w:rPr>
          <w:rFonts w:cstheme="minorHAnsi"/>
        </w:rPr>
        <w:t xml:space="preserve"> – i</w:t>
      </w:r>
      <w:r w:rsidRPr="00886C3F">
        <w:rPr>
          <w:rFonts w:cstheme="minorHAnsi"/>
        </w:rPr>
        <w:t>dentify and appreciate the best of positive education</w:t>
      </w:r>
    </w:p>
    <w:p w:rsidR="00EF1359" w:rsidRDefault="00EF1359" w:rsidP="007E5775">
      <w:pPr>
        <w:spacing w:after="0"/>
        <w:ind w:left="720"/>
        <w:rPr>
          <w:rFonts w:cstheme="minorHAnsi"/>
        </w:rPr>
      </w:pPr>
      <w:r w:rsidRPr="00F91BBD">
        <w:rPr>
          <w:rFonts w:cstheme="minorHAnsi"/>
          <w:b/>
        </w:rPr>
        <w:t>Dream –</w:t>
      </w:r>
      <w:r>
        <w:rPr>
          <w:rFonts w:cstheme="minorHAnsi"/>
        </w:rPr>
        <w:t xml:space="preserve"> i</w:t>
      </w:r>
      <w:r w:rsidRPr="00886C3F">
        <w:rPr>
          <w:rFonts w:cstheme="minorHAnsi"/>
        </w:rPr>
        <w:t>magine and envision the possibilities of the future</w:t>
      </w:r>
    </w:p>
    <w:p w:rsidR="00EF1359" w:rsidRDefault="00EF1359" w:rsidP="007E5775">
      <w:pPr>
        <w:spacing w:after="0"/>
        <w:ind w:left="720"/>
        <w:rPr>
          <w:rFonts w:cstheme="minorHAnsi"/>
        </w:rPr>
      </w:pPr>
      <w:r w:rsidRPr="00F91BBD">
        <w:rPr>
          <w:rFonts w:cstheme="minorHAnsi"/>
          <w:b/>
        </w:rPr>
        <w:t>Design –</w:t>
      </w:r>
      <w:r>
        <w:rPr>
          <w:rFonts w:cstheme="minorHAnsi"/>
        </w:rPr>
        <w:t xml:space="preserve"> a</w:t>
      </w:r>
      <w:r w:rsidRPr="00886C3F">
        <w:rPr>
          <w:rFonts w:cstheme="minorHAnsi"/>
        </w:rPr>
        <w:t>rticulate a strategic focus and craft provocative propositions</w:t>
      </w:r>
    </w:p>
    <w:p w:rsidR="00EF1359" w:rsidRPr="00BB6761" w:rsidRDefault="00EF1359" w:rsidP="007E5775">
      <w:pPr>
        <w:spacing w:after="0"/>
        <w:ind w:left="720"/>
        <w:rPr>
          <w:rStyle w:val="termtext"/>
          <w:rFonts w:cstheme="minorHAnsi"/>
        </w:rPr>
      </w:pPr>
      <w:r w:rsidRPr="00F91BBD">
        <w:rPr>
          <w:rFonts w:cstheme="minorHAnsi"/>
          <w:b/>
        </w:rPr>
        <w:t xml:space="preserve">Deploy – </w:t>
      </w:r>
      <w:r>
        <w:rPr>
          <w:rFonts w:cstheme="minorHAnsi"/>
        </w:rPr>
        <w:t>t</w:t>
      </w:r>
      <w:r w:rsidRPr="00886C3F">
        <w:rPr>
          <w:rFonts w:cstheme="minorHAnsi"/>
        </w:rPr>
        <w:t>eam up to execute and carry forward concrete initiatives</w:t>
      </w:r>
    </w:p>
    <w:p w:rsidR="007C57E5" w:rsidRDefault="007C57E5">
      <w:pPr>
        <w:rPr>
          <w:b/>
        </w:rPr>
      </w:pPr>
    </w:p>
    <w:p w:rsidR="00886C3F" w:rsidRDefault="00886C3F">
      <w:r w:rsidRPr="00886C3F">
        <w:rPr>
          <w:b/>
        </w:rPr>
        <w:t>Stakeholders</w:t>
      </w:r>
      <w:r>
        <w:t xml:space="preserve"> – t</w:t>
      </w:r>
      <w:r w:rsidRPr="00886C3F">
        <w:t>he people who hold a stake in what happens in the organization; the people who need to be involved and/or represented in an inquiry.</w:t>
      </w:r>
    </w:p>
    <w:p w:rsidR="00EF1359" w:rsidRDefault="00EF1359">
      <w:r w:rsidRPr="00EF1359">
        <w:rPr>
          <w:b/>
        </w:rPr>
        <w:t xml:space="preserve">Strengths-Based Change </w:t>
      </w:r>
      <w:r>
        <w:t>- a</w:t>
      </w:r>
      <w:r w:rsidRPr="00EF1359">
        <w:t>n approach that focuses on the strengths, successes, core competencies, assets, etc. of a human system to create more of them.</w:t>
      </w:r>
    </w:p>
    <w:p w:rsidR="00EF1359" w:rsidRPr="00886C3F" w:rsidRDefault="00EF1359">
      <w:pPr>
        <w:rPr>
          <w:b/>
        </w:rPr>
      </w:pPr>
      <w:r w:rsidRPr="00EF1359">
        <w:rPr>
          <w:b/>
        </w:rPr>
        <w:t>Whole System Change</w:t>
      </w:r>
      <w:r>
        <w:t xml:space="preserve"> – </w:t>
      </w:r>
      <w:r w:rsidRPr="00EF1359">
        <w:t>A term used to refer to the goal of Appreciative Inquiry to transform an entire organization at one time; all stakeholders are involved in the change effort or, if that is not feasible, representatives of all stakeholders involved in the change effort.</w:t>
      </w:r>
    </w:p>
    <w:sectPr w:rsidR="00EF1359" w:rsidRPr="00886C3F" w:rsidSect="00BB676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1"/>
    <w:rsid w:val="000E31C4"/>
    <w:rsid w:val="00142D1D"/>
    <w:rsid w:val="00357889"/>
    <w:rsid w:val="00557966"/>
    <w:rsid w:val="007C57E5"/>
    <w:rsid w:val="007E5775"/>
    <w:rsid w:val="00886C3F"/>
    <w:rsid w:val="00BB6761"/>
    <w:rsid w:val="00EF1359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15FA-9187-4248-BD03-8200BA3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BB6761"/>
  </w:style>
  <w:style w:type="character" w:styleId="Hyperlink">
    <w:name w:val="Hyperlink"/>
    <w:basedOn w:val="DefaultParagraphFont"/>
    <w:uiPriority w:val="99"/>
    <w:unhideWhenUsed/>
    <w:rsid w:val="007E5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oma@shiromasouthwe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Chan</dc:creator>
  <cp:keywords/>
  <dc:description/>
  <cp:lastModifiedBy>Mary Shiroma</cp:lastModifiedBy>
  <cp:revision>2</cp:revision>
  <dcterms:created xsi:type="dcterms:W3CDTF">2018-06-24T16:34:00Z</dcterms:created>
  <dcterms:modified xsi:type="dcterms:W3CDTF">2018-06-24T16:34:00Z</dcterms:modified>
</cp:coreProperties>
</file>