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40B6" w14:textId="43559738" w:rsidR="003C76CD" w:rsidRPr="006453BE" w:rsidRDefault="0029198D" w:rsidP="003C76CD">
      <w:pPr>
        <w:rPr>
          <w:b/>
          <w:sz w:val="40"/>
          <w:szCs w:val="40"/>
        </w:rPr>
      </w:pPr>
      <w:r w:rsidRPr="2C0BCFD2">
        <w:rPr>
          <w:b/>
          <w:sz w:val="40"/>
          <w:szCs w:val="40"/>
        </w:rPr>
        <w:t xml:space="preserve">LEDLightExpert.com </w:t>
      </w:r>
      <w:r w:rsidR="002D0BA5">
        <w:rPr>
          <w:b/>
          <w:sz w:val="40"/>
          <w:szCs w:val="40"/>
        </w:rPr>
        <w:t>H</w:t>
      </w:r>
      <w:r w:rsidR="006B7BF4">
        <w:rPr>
          <w:b/>
          <w:sz w:val="40"/>
          <w:szCs w:val="40"/>
        </w:rPr>
        <w:t>onored</w:t>
      </w:r>
      <w:r w:rsidR="002D0BA5">
        <w:rPr>
          <w:b/>
          <w:sz w:val="40"/>
          <w:szCs w:val="40"/>
        </w:rPr>
        <w:t xml:space="preserve"> to be on the San Diego Business Journal’s fastest growing company </w:t>
      </w:r>
      <w:proofErr w:type="gramStart"/>
      <w:r w:rsidR="002D0BA5">
        <w:rPr>
          <w:b/>
          <w:sz w:val="40"/>
          <w:szCs w:val="40"/>
        </w:rPr>
        <w:t>list</w:t>
      </w:r>
      <w:proofErr w:type="gramEnd"/>
    </w:p>
    <w:p w14:paraId="40171987" w14:textId="77777777" w:rsidR="007D32CF" w:rsidRDefault="007D32CF" w:rsidP="00012643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</w:p>
    <w:p w14:paraId="3B6912CA" w14:textId="287FE4E6" w:rsidR="00574760" w:rsidRDefault="000A56D7" w:rsidP="00012643">
      <w:pPr>
        <w:spacing w:after="0" w:line="240" w:lineRule="auto"/>
        <w:jc w:val="both"/>
      </w:pPr>
      <w:r w:rsidRPr="7336B11E">
        <w:rPr>
          <w:b/>
        </w:rPr>
        <w:t>SAN DIEGO, CA</w:t>
      </w:r>
      <w:r w:rsidRPr="7336B11E">
        <w:t xml:space="preserve"> </w:t>
      </w:r>
      <w:r w:rsidR="00A524C4">
        <w:t xml:space="preserve">- </w:t>
      </w:r>
      <w:r w:rsidR="00523CA1">
        <w:rPr>
          <w:b/>
        </w:rPr>
        <w:t>January 8, 20201</w:t>
      </w:r>
      <w:r w:rsidR="2C0BCFD2">
        <w:t>–</w:t>
      </w:r>
      <w:r w:rsidRPr="7336B11E">
        <w:t xml:space="preserve"> </w:t>
      </w:r>
      <w:r w:rsidR="00523CA1">
        <w:t>San Diego Business Journal</w:t>
      </w:r>
      <w:r w:rsidR="001C0A6D" w:rsidRPr="7336B11E">
        <w:t xml:space="preserve"> released their annual </w:t>
      </w:r>
      <w:r w:rsidR="7336B11E" w:rsidRPr="7336B11E">
        <w:t>list</w:t>
      </w:r>
      <w:r w:rsidR="007D32CF" w:rsidRPr="7336B11E">
        <w:t xml:space="preserve"> of fastest growing </w:t>
      </w:r>
      <w:r w:rsidR="00523CA1">
        <w:t xml:space="preserve">San Diego </w:t>
      </w:r>
      <w:r w:rsidR="007D32CF" w:rsidRPr="7336B11E">
        <w:t xml:space="preserve">companies </w:t>
      </w:r>
      <w:r w:rsidR="00260073" w:rsidRPr="7336B11E">
        <w:t xml:space="preserve">this week </w:t>
      </w:r>
      <w:r w:rsidR="007D32CF" w:rsidRPr="7336B11E">
        <w:t xml:space="preserve">and LEDLightExpert.com was named number </w:t>
      </w:r>
      <w:r w:rsidR="00523CA1">
        <w:t>7</w:t>
      </w:r>
      <w:r w:rsidR="00260073" w:rsidRPr="7336B11E">
        <w:t xml:space="preserve"> on </w:t>
      </w:r>
      <w:r w:rsidR="7336B11E" w:rsidRPr="7336B11E">
        <w:t>th</w:t>
      </w:r>
      <w:r w:rsidR="00523CA1">
        <w:t>e medium size</w:t>
      </w:r>
      <w:r w:rsidR="00260073" w:rsidRPr="7336B11E">
        <w:t xml:space="preserve"> list</w:t>
      </w:r>
      <w:r w:rsidR="00574760" w:rsidRPr="7336B11E">
        <w:t xml:space="preserve">. </w:t>
      </w:r>
      <w:r w:rsidR="00BB44BF" w:rsidRPr="7336B11E">
        <w:t xml:space="preserve">  The San Diego based company</w:t>
      </w:r>
      <w:r w:rsidR="00255E1E" w:rsidRPr="7336B11E">
        <w:t xml:space="preserve"> is a </w:t>
      </w:r>
      <w:r w:rsidR="00260073" w:rsidRPr="7336B11E">
        <w:t>first-time</w:t>
      </w:r>
      <w:r w:rsidR="00255E1E" w:rsidRPr="7336B11E">
        <w:t xml:space="preserve"> honoree </w:t>
      </w:r>
      <w:r w:rsidR="00A837EF">
        <w:t>from SDBJ.</w:t>
      </w:r>
    </w:p>
    <w:p w14:paraId="04BB718C" w14:textId="77777777" w:rsidR="00574760" w:rsidRDefault="00574760" w:rsidP="00012643">
      <w:pPr>
        <w:spacing w:after="0" w:line="240" w:lineRule="auto"/>
        <w:jc w:val="both"/>
        <w:rPr>
          <w:rFonts w:cstheme="minorHAnsi"/>
        </w:rPr>
      </w:pPr>
    </w:p>
    <w:p w14:paraId="18E4ED62" w14:textId="50425893" w:rsidR="00720DDD" w:rsidRDefault="00763F02" w:rsidP="00012643">
      <w:pPr>
        <w:spacing w:after="0" w:line="240" w:lineRule="auto"/>
        <w:jc w:val="both"/>
      </w:pPr>
      <w:r w:rsidRPr="2C0BCFD2">
        <w:t>The company sells its products online through its e-commerce site and direct to electricians and contractors through its wholesale group.   On the recognition</w:t>
      </w:r>
      <w:r w:rsidR="009E41FC" w:rsidRPr="2C0BCFD2">
        <w:t>,</w:t>
      </w:r>
      <w:r w:rsidRPr="2C0BCFD2">
        <w:t xml:space="preserve"> </w:t>
      </w:r>
      <w:r w:rsidR="00574760" w:rsidRPr="2C0BCFD2">
        <w:t>CEO Dara Greaney commented</w:t>
      </w:r>
      <w:r w:rsidR="2C0BCFD2" w:rsidRPr="2C0BCFD2">
        <w:t>,</w:t>
      </w:r>
      <w:r w:rsidR="00574760" w:rsidRPr="2C0BCFD2">
        <w:t xml:space="preserve"> “</w:t>
      </w:r>
      <w:r w:rsidR="00A524C4">
        <w:t xml:space="preserve">our team has worked hard, especially through </w:t>
      </w:r>
      <w:proofErr w:type="spellStart"/>
      <w:r w:rsidR="00A524C4">
        <w:t>Covid</w:t>
      </w:r>
      <w:proofErr w:type="spellEnd"/>
      <w:r w:rsidR="00A524C4">
        <w:t xml:space="preserve"> and I’m very proud of them</w:t>
      </w:r>
      <w:r w:rsidR="00F830DB">
        <w:t>, we are humbled to be included</w:t>
      </w:r>
      <w:r w:rsidR="00574760" w:rsidRPr="2C0BCFD2">
        <w:t>.”</w:t>
      </w:r>
      <w:r w:rsidR="00AA2F0F" w:rsidRPr="2C0BCFD2">
        <w:t xml:space="preserve"> </w:t>
      </w:r>
      <w:r w:rsidR="2C0BCFD2" w:rsidRPr="2C0BCFD2">
        <w:t>Greaney</w:t>
      </w:r>
      <w:r w:rsidR="00AA2F0F" w:rsidRPr="2C0BCFD2">
        <w:t xml:space="preserve"> further added</w:t>
      </w:r>
      <w:r w:rsidR="2C0BCFD2" w:rsidRPr="2C0BCFD2">
        <w:t>,</w:t>
      </w:r>
      <w:r w:rsidR="00AA2F0F" w:rsidRPr="2C0BCFD2">
        <w:t xml:space="preserve"> “Th</w:t>
      </w:r>
      <w:r w:rsidR="00CF27F1" w:rsidRPr="2C0BCFD2">
        <w:t xml:space="preserve">e companies on this list </w:t>
      </w:r>
      <w:r w:rsidR="00CC5AA4">
        <w:t>are doing crazy cool things and pushing the boundaries of new idea, inventions and service. San Diego has a great growth culture.</w:t>
      </w:r>
      <w:r w:rsidR="00280EBE">
        <w:t xml:space="preserve">  I am always finding innovate companies I had not heard of before.</w:t>
      </w:r>
      <w:r w:rsidR="00986484" w:rsidRPr="2C0BCFD2">
        <w:t>”</w:t>
      </w:r>
    </w:p>
    <w:p w14:paraId="69C142AC" w14:textId="3627A69D" w:rsidR="00F778CF" w:rsidRDefault="00F778CF" w:rsidP="00574760">
      <w:pPr>
        <w:spacing w:after="0" w:line="240" w:lineRule="auto"/>
        <w:jc w:val="both"/>
        <w:rPr>
          <w:rFonts w:cstheme="minorHAnsi"/>
        </w:rPr>
      </w:pPr>
    </w:p>
    <w:p w14:paraId="2A2F9E9E" w14:textId="3E69997C" w:rsidR="00F778CF" w:rsidRDefault="00EC0600" w:rsidP="00574760">
      <w:pPr>
        <w:spacing w:after="0" w:line="240" w:lineRule="auto"/>
        <w:jc w:val="both"/>
      </w:pPr>
      <w:r>
        <w:t>This year</w:t>
      </w:r>
      <w:r w:rsidR="00625020">
        <w:t>’</w:t>
      </w:r>
      <w:r>
        <w:t xml:space="preserve">s </w:t>
      </w:r>
      <w:r w:rsidR="00350624">
        <w:t xml:space="preserve">Inc. </w:t>
      </w:r>
      <w:r w:rsidR="00F830DB">
        <w:t>SDBJ</w:t>
      </w:r>
      <w:r w:rsidR="00350624">
        <w:t xml:space="preserve"> </w:t>
      </w:r>
      <w:r w:rsidR="00B65671">
        <w:t>list</w:t>
      </w:r>
      <w:r w:rsidR="00FD23F5">
        <w:t xml:space="preserve"> included </w:t>
      </w:r>
      <w:r w:rsidR="00443E3A">
        <w:t xml:space="preserve">43 small, </w:t>
      </w:r>
      <w:r w:rsidR="003D7EF4">
        <w:t>29 medium and 11 large sized companies.  A</w:t>
      </w:r>
      <w:r w:rsidR="00850FD3">
        <w:t xml:space="preserve"> total of </w:t>
      </w:r>
      <w:r w:rsidR="003D7EF4">
        <w:t xml:space="preserve">83 of San </w:t>
      </w:r>
      <w:r w:rsidR="00BF2948">
        <w:t>Diego’s exciting high growth companies</w:t>
      </w:r>
      <w:r w:rsidR="009521EF">
        <w:t>.    The list</w:t>
      </w:r>
      <w:r w:rsidR="006D3EBB">
        <w:t xml:space="preserve"> was based on growth from 2017-2019.</w:t>
      </w:r>
    </w:p>
    <w:p w14:paraId="32A3C978" w14:textId="77777777" w:rsidR="00574760" w:rsidRPr="006453BE" w:rsidRDefault="00574760" w:rsidP="00012643">
      <w:pPr>
        <w:spacing w:after="0" w:line="240" w:lineRule="auto"/>
        <w:jc w:val="both"/>
        <w:rPr>
          <w:rFonts w:cstheme="minorHAnsi"/>
        </w:rPr>
      </w:pPr>
    </w:p>
    <w:p w14:paraId="3776D3D2" w14:textId="7EA06F59" w:rsidR="002E236A" w:rsidRDefault="00DA3A56" w:rsidP="00012643">
      <w:pPr>
        <w:spacing w:after="0" w:line="240" w:lineRule="auto"/>
        <w:jc w:val="both"/>
      </w:pPr>
      <w:r w:rsidRPr="2C0BCFD2">
        <w:t xml:space="preserve">LEDLightExpert.com specializes in commercial LED Lighting products that save customers money and reduce </w:t>
      </w:r>
      <w:r w:rsidR="009F2920" w:rsidRPr="2C0BCFD2">
        <w:t xml:space="preserve">energy </w:t>
      </w:r>
      <w:r w:rsidRPr="2C0BCFD2">
        <w:t xml:space="preserve">consumption.  </w:t>
      </w:r>
      <w:r w:rsidR="0089117E" w:rsidRPr="2C0BCFD2">
        <w:t>Those</w:t>
      </w:r>
      <w:r w:rsidR="0066647F" w:rsidRPr="2C0BCFD2">
        <w:t xml:space="preserve"> products</w:t>
      </w:r>
      <w:r w:rsidR="0089117E" w:rsidRPr="2C0BCFD2">
        <w:t xml:space="preserve"> include both </w:t>
      </w:r>
      <w:r w:rsidR="2C0BCFD2" w:rsidRPr="2C0BCFD2">
        <w:t>light</w:t>
      </w:r>
      <w:r w:rsidR="00A40F91">
        <w:t xml:space="preserve"> </w:t>
      </w:r>
      <w:r w:rsidR="2C0BCFD2" w:rsidRPr="2C0BCFD2">
        <w:t>bulbs</w:t>
      </w:r>
      <w:r w:rsidR="0089117E" w:rsidRPr="2C0BCFD2">
        <w:t xml:space="preserve"> </w:t>
      </w:r>
      <w:proofErr w:type="gramStart"/>
      <w:r w:rsidR="0089117E" w:rsidRPr="2C0BCFD2">
        <w:t>or</w:t>
      </w:r>
      <w:proofErr w:type="gramEnd"/>
      <w:r w:rsidR="0089117E" w:rsidRPr="2C0BCFD2">
        <w:t xml:space="preserve"> kits to retrofit into LED as well as complete LED light fixtures</w:t>
      </w:r>
      <w:r w:rsidR="00A524C4">
        <w:t>.</w:t>
      </w:r>
    </w:p>
    <w:p w14:paraId="6BDCA70F" w14:textId="0B01E2DD" w:rsidR="00A705E6" w:rsidRDefault="00A705E6" w:rsidP="00012643">
      <w:pPr>
        <w:spacing w:after="0" w:line="240" w:lineRule="auto"/>
        <w:jc w:val="both"/>
      </w:pPr>
    </w:p>
    <w:p w14:paraId="6268E7DD" w14:textId="171509F4" w:rsidR="00A705E6" w:rsidRPr="006453BE" w:rsidRDefault="00A705E6" w:rsidP="00012643">
      <w:pPr>
        <w:spacing w:after="0" w:line="240" w:lineRule="auto"/>
        <w:jc w:val="both"/>
      </w:pPr>
      <w:r>
        <w:t xml:space="preserve">This is a </w:t>
      </w:r>
      <w:r w:rsidR="00E3631F">
        <w:t>1</w:t>
      </w:r>
      <w:r w:rsidR="00E3631F" w:rsidRPr="00E3631F">
        <w:rPr>
          <w:vertAlign w:val="superscript"/>
        </w:rPr>
        <w:t>st</w:t>
      </w:r>
      <w:r w:rsidR="00E3631F">
        <w:t xml:space="preserve"> for LedLightExpert.com but </w:t>
      </w:r>
      <w:r>
        <w:t>6</w:t>
      </w:r>
      <w:r w:rsidR="00E3631F">
        <w:t>th</w:t>
      </w:r>
      <w:r>
        <w:t xml:space="preserve"> time</w:t>
      </w:r>
      <w:r w:rsidR="00E3631F">
        <w:t xml:space="preserve"> for CEO Dara Greaney.  He was previously CEO at </w:t>
      </w:r>
      <w:proofErr w:type="spellStart"/>
      <w:r w:rsidR="00E3631F">
        <w:t>BuyAut</w:t>
      </w:r>
      <w:r w:rsidR="00CC0D97">
        <w:t>oParts</w:t>
      </w:r>
      <w:proofErr w:type="spellEnd"/>
      <w:r w:rsidR="00CC0D97">
        <w:t xml:space="preserve"> where he led them on the list from 2011-2015.</w:t>
      </w:r>
    </w:p>
    <w:p w14:paraId="3AAF8C04" w14:textId="25607E73" w:rsidR="2C0BCFD2" w:rsidRDefault="2C0BCFD2" w:rsidP="2C0BCFD2">
      <w:pPr>
        <w:spacing w:after="0" w:line="240" w:lineRule="auto"/>
        <w:jc w:val="both"/>
      </w:pPr>
    </w:p>
    <w:p w14:paraId="7A49AB53" w14:textId="77777777" w:rsidR="00F95575" w:rsidRPr="003C76CD" w:rsidRDefault="00F95575" w:rsidP="00012643">
      <w:pPr>
        <w:spacing w:after="0" w:line="240" w:lineRule="auto"/>
        <w:jc w:val="both"/>
        <w:rPr>
          <w:rFonts w:cstheme="minorHAnsi"/>
        </w:rPr>
      </w:pPr>
    </w:p>
    <w:p w14:paraId="4097A4BB" w14:textId="14976610" w:rsidR="00A65E34" w:rsidRPr="003C76CD" w:rsidRDefault="00A65E34" w:rsidP="00012643">
      <w:pPr>
        <w:spacing w:after="0" w:line="240" w:lineRule="auto"/>
        <w:jc w:val="both"/>
        <w:rPr>
          <w:rFonts w:cstheme="minorHAnsi"/>
        </w:rPr>
      </w:pPr>
    </w:p>
    <w:p w14:paraId="08A0BAD2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  <w:r w:rsidRPr="003C76CD">
        <w:rPr>
          <w:rFonts w:cstheme="minorHAnsi"/>
        </w:rPr>
        <w:t>About LEDLightExpert.com</w:t>
      </w:r>
    </w:p>
    <w:p w14:paraId="192BAE1C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</w:p>
    <w:p w14:paraId="3BC314E8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</w:p>
    <w:p w14:paraId="4605CC9E" w14:textId="1BD7A22A" w:rsidR="003C76CD" w:rsidRPr="003C76CD" w:rsidRDefault="003C76CD" w:rsidP="003C76CD">
      <w:pPr>
        <w:spacing w:after="0" w:line="240" w:lineRule="auto"/>
        <w:jc w:val="both"/>
      </w:pPr>
      <w:r w:rsidRPr="2C0BCFD2">
        <w:t xml:space="preserve">LEDLightExpert.com is a BBB A+ and top-rated supplier of high-end LED light products for commercial and residential use.  Backed by their elite USA based lighting team, they have a reputation for exceptional lighting design and strong customer service.  “The Experts in LED Lighting” have been the go-to supplier for LED </w:t>
      </w:r>
      <w:r w:rsidR="2C0BCFD2" w:rsidRPr="2C0BCFD2">
        <w:t>parking lot</w:t>
      </w:r>
      <w:r w:rsidRPr="2C0BCFD2">
        <w:t xml:space="preserve"> retrofits, </w:t>
      </w:r>
      <w:r w:rsidR="003D478E" w:rsidRPr="2C0BCFD2">
        <w:t>w</w:t>
      </w:r>
      <w:r w:rsidRPr="2C0BCFD2">
        <w:t>arehouse upgrades</w:t>
      </w:r>
      <w:r w:rsidR="2C0BCFD2" w:rsidRPr="2C0BCFD2">
        <w:t>,</w:t>
      </w:r>
      <w:r w:rsidRPr="2C0BCFD2">
        <w:t xml:space="preserve"> and lighting improvements for building</w:t>
      </w:r>
      <w:r w:rsidR="00293B25" w:rsidRPr="2C0BCFD2">
        <w:t>s</w:t>
      </w:r>
      <w:r w:rsidR="00327B8A" w:rsidRPr="2C0BCFD2">
        <w:t>, both</w:t>
      </w:r>
      <w:r w:rsidRPr="2C0BCFD2">
        <w:t xml:space="preserve"> large and small.  With distribution across the country, they can deliver products quickly </w:t>
      </w:r>
      <w:r w:rsidR="0043776E" w:rsidRPr="2C0BCFD2">
        <w:t>and</w:t>
      </w:r>
      <w:r w:rsidRPr="2C0BCFD2">
        <w:t xml:space="preserve"> leverage their deep expertise for customized lighting projects.</w:t>
      </w:r>
    </w:p>
    <w:p w14:paraId="6787960C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</w:p>
    <w:p w14:paraId="57944398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  <w:r w:rsidRPr="003C76CD">
        <w:rPr>
          <w:rFonts w:cstheme="minorHAnsi"/>
        </w:rPr>
        <w:t xml:space="preserve">To learn more about their services and products, visit </w:t>
      </w:r>
    </w:p>
    <w:p w14:paraId="6DF1F402" w14:textId="1CC69B93" w:rsidR="003C76CD" w:rsidRDefault="009F4E55" w:rsidP="003C76CD">
      <w:pPr>
        <w:spacing w:after="0" w:line="240" w:lineRule="auto"/>
        <w:jc w:val="both"/>
        <w:rPr>
          <w:rFonts w:cstheme="minorHAnsi"/>
        </w:rPr>
      </w:pPr>
      <w:hyperlink r:id="rId6" w:history="1">
        <w:r w:rsidR="00672087" w:rsidRPr="001467A5">
          <w:rPr>
            <w:rStyle w:val="Hyperlink"/>
            <w:rFonts w:cstheme="minorHAnsi"/>
          </w:rPr>
          <w:t>https://www.ledlightexpert.com/</w:t>
        </w:r>
      </w:hyperlink>
      <w:r w:rsidR="003C76CD" w:rsidRPr="003C76CD">
        <w:rPr>
          <w:rFonts w:cstheme="minorHAnsi"/>
        </w:rPr>
        <w:t xml:space="preserve">  </w:t>
      </w:r>
    </w:p>
    <w:p w14:paraId="27542688" w14:textId="77777777" w:rsidR="00672087" w:rsidRDefault="00672087" w:rsidP="003C76CD">
      <w:pPr>
        <w:spacing w:after="0" w:line="240" w:lineRule="auto"/>
        <w:jc w:val="both"/>
        <w:rPr>
          <w:rFonts w:cstheme="minorHAnsi"/>
        </w:rPr>
      </w:pPr>
    </w:p>
    <w:p w14:paraId="3A8FC6AC" w14:textId="35B4DC03" w:rsidR="00672087" w:rsidRDefault="009F4E55" w:rsidP="003C76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See San Diego Installs here</w:t>
      </w:r>
    </w:p>
    <w:p w14:paraId="766938B3" w14:textId="055A8712" w:rsidR="009F4E55" w:rsidRDefault="009F4E55" w:rsidP="003C76CD">
      <w:pPr>
        <w:spacing w:after="0" w:line="240" w:lineRule="auto"/>
        <w:jc w:val="both"/>
        <w:rPr>
          <w:rFonts w:cstheme="minorHAnsi"/>
        </w:rPr>
      </w:pPr>
      <w:hyperlink r:id="rId7" w:history="1">
        <w:r>
          <w:rPr>
            <w:rStyle w:val="Hyperlink"/>
          </w:rPr>
          <w:t>LED Lighting Case Studies &amp; Installs (ledlightexpert.com)</w:t>
        </w:r>
      </w:hyperlink>
    </w:p>
    <w:p w14:paraId="36D0DBFB" w14:textId="0593ED73" w:rsidR="005B49DE" w:rsidRDefault="005B49DE" w:rsidP="003C76CD">
      <w:pPr>
        <w:spacing w:after="0" w:line="240" w:lineRule="auto"/>
        <w:jc w:val="both"/>
        <w:rPr>
          <w:rFonts w:cstheme="minorHAnsi"/>
        </w:rPr>
      </w:pPr>
    </w:p>
    <w:p w14:paraId="6A3A63E7" w14:textId="536E6139" w:rsidR="00896732" w:rsidRPr="00896732" w:rsidRDefault="00896732" w:rsidP="00896732">
      <w:pPr>
        <w:spacing w:after="0" w:line="240" w:lineRule="auto"/>
        <w:jc w:val="both"/>
        <w:rPr>
          <w:rFonts w:cstheme="minorHAnsi"/>
          <w:b/>
          <w:bCs/>
        </w:rPr>
      </w:pPr>
      <w:r w:rsidRPr="00896732">
        <w:rPr>
          <w:rFonts w:cstheme="minorHAnsi"/>
          <w:b/>
          <w:bCs/>
        </w:rPr>
        <w:t xml:space="preserve">About </w:t>
      </w:r>
      <w:r w:rsidR="00BF2948">
        <w:rPr>
          <w:rFonts w:cstheme="minorHAnsi"/>
          <w:b/>
          <w:bCs/>
        </w:rPr>
        <w:t>San Diego Business Journal</w:t>
      </w:r>
    </w:p>
    <w:p w14:paraId="762AF01A" w14:textId="2FA9627E" w:rsidR="003C76CD" w:rsidRDefault="00CF4BBD" w:rsidP="003C76CD">
      <w:pPr>
        <w:spacing w:after="0" w:line="240" w:lineRule="auto"/>
        <w:jc w:val="both"/>
        <w:rPr>
          <w:rFonts w:cstheme="minorHAnsi"/>
        </w:rPr>
      </w:pPr>
      <w:r>
        <w:lastRenderedPageBreak/>
        <w:t>The SDBJ is a Southern California publication focusing on the daily events of San Diego Companies.</w:t>
      </w:r>
      <w:r w:rsidR="00ED4CD7">
        <w:t xml:space="preserve">  Their website is www.SDBJ.com.</w:t>
      </w:r>
    </w:p>
    <w:p w14:paraId="221D0FBC" w14:textId="4FF16E0C" w:rsidR="004D5FF8" w:rsidRDefault="004D5FF8" w:rsidP="003C76CD">
      <w:pPr>
        <w:spacing w:after="0" w:line="240" w:lineRule="auto"/>
        <w:jc w:val="both"/>
        <w:rPr>
          <w:rFonts w:cstheme="minorHAnsi"/>
        </w:rPr>
      </w:pPr>
    </w:p>
    <w:p w14:paraId="7C17AF87" w14:textId="33B5C0D6" w:rsidR="004D5FF8" w:rsidRDefault="004D5FF8" w:rsidP="003C76CD">
      <w:pPr>
        <w:spacing w:after="0" w:line="240" w:lineRule="auto"/>
        <w:jc w:val="both"/>
        <w:rPr>
          <w:rFonts w:cstheme="minorHAnsi"/>
        </w:rPr>
      </w:pPr>
    </w:p>
    <w:p w14:paraId="5EB38FB5" w14:textId="299CF4E9" w:rsidR="004D5FF8" w:rsidRDefault="004D5FF8" w:rsidP="003C76CD">
      <w:pPr>
        <w:spacing w:after="0" w:line="240" w:lineRule="auto"/>
        <w:jc w:val="both"/>
        <w:rPr>
          <w:rFonts w:cstheme="minorHAnsi"/>
        </w:rPr>
      </w:pPr>
    </w:p>
    <w:p w14:paraId="056C668A" w14:textId="77777777" w:rsidR="004D5FF8" w:rsidRPr="003C76CD" w:rsidRDefault="004D5FF8" w:rsidP="003C76CD">
      <w:pPr>
        <w:spacing w:after="0" w:line="240" w:lineRule="auto"/>
        <w:jc w:val="both"/>
        <w:rPr>
          <w:rFonts w:cstheme="minorHAnsi"/>
        </w:rPr>
      </w:pPr>
    </w:p>
    <w:p w14:paraId="684A0D8E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  <w:b/>
        </w:rPr>
      </w:pPr>
      <w:r w:rsidRPr="003C76CD">
        <w:rPr>
          <w:rFonts w:cstheme="minorHAnsi"/>
          <w:b/>
        </w:rPr>
        <w:t xml:space="preserve">Contact: </w:t>
      </w:r>
    </w:p>
    <w:p w14:paraId="7BF6E104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  <w:r w:rsidRPr="003C76CD">
        <w:rPr>
          <w:rFonts w:cstheme="minorHAnsi"/>
        </w:rPr>
        <w:t>Dan Payne</w:t>
      </w:r>
    </w:p>
    <w:p w14:paraId="49234DE3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  <w:r w:rsidRPr="003C76CD">
        <w:rPr>
          <w:rFonts w:cstheme="minorHAnsi"/>
        </w:rPr>
        <w:t>LEDLightExpert.com</w:t>
      </w:r>
    </w:p>
    <w:p w14:paraId="6A6FEBFB" w14:textId="77777777" w:rsidR="003C76CD" w:rsidRPr="003C76CD" w:rsidRDefault="003C76CD" w:rsidP="003C76CD">
      <w:pPr>
        <w:spacing w:after="0" w:line="240" w:lineRule="auto"/>
        <w:jc w:val="both"/>
        <w:rPr>
          <w:rFonts w:cstheme="minorHAnsi"/>
        </w:rPr>
      </w:pPr>
      <w:r w:rsidRPr="003C76CD">
        <w:rPr>
          <w:rFonts w:cstheme="minorHAnsi"/>
        </w:rPr>
        <w:t>800-674-9420</w:t>
      </w:r>
    </w:p>
    <w:p w14:paraId="60440D07" w14:textId="64442C7C" w:rsidR="005458F2" w:rsidRDefault="009F4E55" w:rsidP="006D3792">
      <w:pPr>
        <w:spacing w:after="0" w:line="240" w:lineRule="auto"/>
        <w:jc w:val="both"/>
        <w:rPr>
          <w:rStyle w:val="Hyperlink"/>
          <w:rFonts w:cstheme="minorHAnsi"/>
        </w:rPr>
      </w:pPr>
      <w:hyperlink r:id="rId8" w:history="1">
        <w:r w:rsidR="006D3792" w:rsidRPr="00947F5C">
          <w:rPr>
            <w:rStyle w:val="Hyperlink"/>
            <w:rFonts w:cstheme="minorHAnsi"/>
          </w:rPr>
          <w:t>Sales@LEDLightExpert.com</w:t>
        </w:r>
      </w:hyperlink>
    </w:p>
    <w:p w14:paraId="266B894F" w14:textId="26069BA1" w:rsidR="004D5FF8" w:rsidRDefault="004D5FF8" w:rsidP="006D3792">
      <w:pPr>
        <w:spacing w:after="0" w:line="240" w:lineRule="auto"/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https://www.LEDLightExpert.com</w:t>
      </w:r>
    </w:p>
    <w:p w14:paraId="6CB63A4B" w14:textId="25E740D7" w:rsidR="004D5FF8" w:rsidRDefault="004D5FF8" w:rsidP="006D3792">
      <w:pPr>
        <w:spacing w:after="0" w:line="240" w:lineRule="auto"/>
        <w:jc w:val="both"/>
        <w:rPr>
          <w:rStyle w:val="Hyperlink"/>
          <w:rFonts w:cstheme="minorHAnsi"/>
        </w:rPr>
      </w:pPr>
    </w:p>
    <w:p w14:paraId="33AF39AB" w14:textId="77777777" w:rsidR="004D5FF8" w:rsidRDefault="004D5FF8" w:rsidP="006D3792">
      <w:pPr>
        <w:spacing w:after="0" w:line="240" w:lineRule="auto"/>
        <w:jc w:val="both"/>
        <w:rPr>
          <w:rFonts w:cstheme="minorHAnsi"/>
        </w:rPr>
      </w:pPr>
    </w:p>
    <w:p w14:paraId="69B08F4F" w14:textId="77777777" w:rsidR="006D3792" w:rsidRDefault="006D3792" w:rsidP="006D3792">
      <w:pPr>
        <w:spacing w:after="0" w:line="240" w:lineRule="auto"/>
        <w:jc w:val="both"/>
        <w:rPr>
          <w:rFonts w:ascii="Verdana" w:hAnsi="Verdana"/>
        </w:rPr>
      </w:pPr>
    </w:p>
    <w:p w14:paraId="07B788BB" w14:textId="27052588" w:rsidR="005458F2" w:rsidRPr="004D5FF8" w:rsidRDefault="005458F2" w:rsidP="00012643">
      <w:pPr>
        <w:spacing w:after="0" w:line="240" w:lineRule="auto"/>
        <w:jc w:val="both"/>
        <w:rPr>
          <w:rFonts w:cstheme="minorHAnsi"/>
        </w:rPr>
      </w:pPr>
    </w:p>
    <w:p w14:paraId="0B7DA3B5" w14:textId="18658AB5" w:rsidR="005458F2" w:rsidRPr="004D5FF8" w:rsidRDefault="006D3792" w:rsidP="00012643">
      <w:pPr>
        <w:spacing w:after="0" w:line="240" w:lineRule="auto"/>
        <w:jc w:val="both"/>
        <w:rPr>
          <w:rFonts w:cstheme="minorHAnsi"/>
        </w:rPr>
      </w:pPr>
      <w:r w:rsidRPr="004D5FF8">
        <w:rPr>
          <w:rFonts w:cstheme="minorHAnsi"/>
        </w:rPr>
        <w:t xml:space="preserve">Reference </w:t>
      </w:r>
      <w:r w:rsidR="005458F2" w:rsidRPr="004D5FF8">
        <w:rPr>
          <w:rFonts w:cstheme="minorHAnsi"/>
        </w:rPr>
        <w:t>Links:</w:t>
      </w:r>
    </w:p>
    <w:p w14:paraId="3A0E7D05" w14:textId="77777777" w:rsidR="008A7811" w:rsidRPr="004D5FF8" w:rsidRDefault="008A7811" w:rsidP="00012643">
      <w:pPr>
        <w:spacing w:after="0" w:line="240" w:lineRule="auto"/>
        <w:jc w:val="both"/>
        <w:rPr>
          <w:rFonts w:cstheme="minorHAnsi"/>
        </w:rPr>
      </w:pPr>
    </w:p>
    <w:p w14:paraId="00FFDAC2" w14:textId="77777777" w:rsidR="00AB1136" w:rsidRPr="00AB1136" w:rsidRDefault="009F4E55" w:rsidP="00EB7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cstheme="minorHAnsi"/>
          <w:color w:val="auto"/>
          <w:u w:val="none"/>
        </w:rPr>
      </w:pPr>
      <w:hyperlink r:id="rId9" w:history="1">
        <w:r w:rsidR="00B91D7C" w:rsidRPr="004D5FF8">
          <w:rPr>
            <w:rStyle w:val="Hyperlink"/>
            <w:rFonts w:cstheme="minorHAnsi"/>
          </w:rPr>
          <w:t>https://www.inc.com/inc5000/2020</w:t>
        </w:r>
      </w:hyperlink>
    </w:p>
    <w:p w14:paraId="620B90B4" w14:textId="2000F4FC" w:rsidR="00EB721A" w:rsidRPr="009F4E55" w:rsidRDefault="009F4E55" w:rsidP="00EB7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hyperlink r:id="rId10" w:history="1">
        <w:r w:rsidRPr="007858DD">
          <w:rPr>
            <w:rStyle w:val="Hyperlink"/>
          </w:rPr>
          <w:t>https://www.ledlightexpert.com/San-Diego-LED-Light-Installs_ep_74-1.html</w:t>
        </w:r>
      </w:hyperlink>
    </w:p>
    <w:p w14:paraId="3E9DC41C" w14:textId="77777777" w:rsidR="009F4E55" w:rsidRPr="00AB1136" w:rsidRDefault="009F4E55" w:rsidP="00EB7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</w:p>
    <w:sectPr w:rsidR="009F4E55" w:rsidRPr="00AB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6ED"/>
    <w:multiLevelType w:val="multilevel"/>
    <w:tmpl w:val="C28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F30DA"/>
    <w:multiLevelType w:val="multilevel"/>
    <w:tmpl w:val="8D5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D570E"/>
    <w:multiLevelType w:val="hybridMultilevel"/>
    <w:tmpl w:val="9EEA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18F9"/>
    <w:multiLevelType w:val="hybridMultilevel"/>
    <w:tmpl w:val="AEC8A3B2"/>
    <w:lvl w:ilvl="0" w:tplc="5F28E88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9A"/>
    <w:rsid w:val="00012643"/>
    <w:rsid w:val="000167D7"/>
    <w:rsid w:val="00021DA0"/>
    <w:rsid w:val="000220E5"/>
    <w:rsid w:val="000351D0"/>
    <w:rsid w:val="00041532"/>
    <w:rsid w:val="00053CC9"/>
    <w:rsid w:val="00073D3D"/>
    <w:rsid w:val="00075F0C"/>
    <w:rsid w:val="00082FCE"/>
    <w:rsid w:val="00097AD4"/>
    <w:rsid w:val="000A0CEB"/>
    <w:rsid w:val="000A56D7"/>
    <w:rsid w:val="000B2011"/>
    <w:rsid w:val="000B4E9B"/>
    <w:rsid w:val="000B527D"/>
    <w:rsid w:val="000C6FF4"/>
    <w:rsid w:val="000C74BE"/>
    <w:rsid w:val="001006BC"/>
    <w:rsid w:val="0010212B"/>
    <w:rsid w:val="001053F9"/>
    <w:rsid w:val="00115DB4"/>
    <w:rsid w:val="001216DA"/>
    <w:rsid w:val="001218D6"/>
    <w:rsid w:val="0014678D"/>
    <w:rsid w:val="00157DD1"/>
    <w:rsid w:val="0019146A"/>
    <w:rsid w:val="001B6747"/>
    <w:rsid w:val="001B73E8"/>
    <w:rsid w:val="001B794D"/>
    <w:rsid w:val="001C0A6D"/>
    <w:rsid w:val="001C7A61"/>
    <w:rsid w:val="001D0983"/>
    <w:rsid w:val="001F33A1"/>
    <w:rsid w:val="002227AE"/>
    <w:rsid w:val="00227EDE"/>
    <w:rsid w:val="00233530"/>
    <w:rsid w:val="002404B3"/>
    <w:rsid w:val="00242787"/>
    <w:rsid w:val="002430F1"/>
    <w:rsid w:val="00255E1E"/>
    <w:rsid w:val="00260073"/>
    <w:rsid w:val="00275284"/>
    <w:rsid w:val="002775B4"/>
    <w:rsid w:val="00280EBE"/>
    <w:rsid w:val="00283CA6"/>
    <w:rsid w:val="0029198D"/>
    <w:rsid w:val="00293B25"/>
    <w:rsid w:val="002A63A1"/>
    <w:rsid w:val="002C09A5"/>
    <w:rsid w:val="002C2178"/>
    <w:rsid w:val="002D0BA5"/>
    <w:rsid w:val="002E1B77"/>
    <w:rsid w:val="002E236A"/>
    <w:rsid w:val="002F51AF"/>
    <w:rsid w:val="00316167"/>
    <w:rsid w:val="00327B8A"/>
    <w:rsid w:val="0034006E"/>
    <w:rsid w:val="00341A9E"/>
    <w:rsid w:val="0034339A"/>
    <w:rsid w:val="00347591"/>
    <w:rsid w:val="00350624"/>
    <w:rsid w:val="00362556"/>
    <w:rsid w:val="00381F03"/>
    <w:rsid w:val="00383E87"/>
    <w:rsid w:val="0038624F"/>
    <w:rsid w:val="003A0657"/>
    <w:rsid w:val="003C76CD"/>
    <w:rsid w:val="003D278C"/>
    <w:rsid w:val="003D478E"/>
    <w:rsid w:val="003D7EF4"/>
    <w:rsid w:val="003E02A4"/>
    <w:rsid w:val="003F1EFD"/>
    <w:rsid w:val="003F5D77"/>
    <w:rsid w:val="00403E3A"/>
    <w:rsid w:val="00404ED9"/>
    <w:rsid w:val="00430DCA"/>
    <w:rsid w:val="0043304F"/>
    <w:rsid w:val="0043776E"/>
    <w:rsid w:val="00443E3A"/>
    <w:rsid w:val="004453F8"/>
    <w:rsid w:val="0046620A"/>
    <w:rsid w:val="004715D0"/>
    <w:rsid w:val="00472596"/>
    <w:rsid w:val="00480F65"/>
    <w:rsid w:val="00483A04"/>
    <w:rsid w:val="00484592"/>
    <w:rsid w:val="004A33C3"/>
    <w:rsid w:val="004A477A"/>
    <w:rsid w:val="004A7231"/>
    <w:rsid w:val="004D5FF8"/>
    <w:rsid w:val="004E3CE6"/>
    <w:rsid w:val="004E4959"/>
    <w:rsid w:val="004E7133"/>
    <w:rsid w:val="004F4099"/>
    <w:rsid w:val="00512498"/>
    <w:rsid w:val="0051784C"/>
    <w:rsid w:val="00523CA1"/>
    <w:rsid w:val="00536A5F"/>
    <w:rsid w:val="00537622"/>
    <w:rsid w:val="005458F2"/>
    <w:rsid w:val="00561F08"/>
    <w:rsid w:val="00563A2A"/>
    <w:rsid w:val="0056758E"/>
    <w:rsid w:val="00574760"/>
    <w:rsid w:val="00595BF4"/>
    <w:rsid w:val="005A6104"/>
    <w:rsid w:val="005B08F2"/>
    <w:rsid w:val="005B49DE"/>
    <w:rsid w:val="005D5F0F"/>
    <w:rsid w:val="005E624F"/>
    <w:rsid w:val="00600155"/>
    <w:rsid w:val="00600325"/>
    <w:rsid w:val="00607DDD"/>
    <w:rsid w:val="006240F2"/>
    <w:rsid w:val="00624595"/>
    <w:rsid w:val="00625020"/>
    <w:rsid w:val="00632617"/>
    <w:rsid w:val="00641AE2"/>
    <w:rsid w:val="006432E0"/>
    <w:rsid w:val="006453BE"/>
    <w:rsid w:val="00645BBA"/>
    <w:rsid w:val="00645C2F"/>
    <w:rsid w:val="006477C8"/>
    <w:rsid w:val="00650129"/>
    <w:rsid w:val="006654FA"/>
    <w:rsid w:val="0066647F"/>
    <w:rsid w:val="00672087"/>
    <w:rsid w:val="00677238"/>
    <w:rsid w:val="0067776C"/>
    <w:rsid w:val="00677E24"/>
    <w:rsid w:val="00682EC7"/>
    <w:rsid w:val="006853BE"/>
    <w:rsid w:val="0069289B"/>
    <w:rsid w:val="006A25E5"/>
    <w:rsid w:val="006A7410"/>
    <w:rsid w:val="006A7F50"/>
    <w:rsid w:val="006B7BF4"/>
    <w:rsid w:val="006C4D23"/>
    <w:rsid w:val="006D3792"/>
    <w:rsid w:val="006D3EBB"/>
    <w:rsid w:val="006D493B"/>
    <w:rsid w:val="007000C2"/>
    <w:rsid w:val="00720DDD"/>
    <w:rsid w:val="007446A8"/>
    <w:rsid w:val="00750C3E"/>
    <w:rsid w:val="00763F02"/>
    <w:rsid w:val="007641A8"/>
    <w:rsid w:val="00765057"/>
    <w:rsid w:val="00765DA5"/>
    <w:rsid w:val="0079556B"/>
    <w:rsid w:val="007A37E6"/>
    <w:rsid w:val="007A7BDC"/>
    <w:rsid w:val="007B1F36"/>
    <w:rsid w:val="007B6BD4"/>
    <w:rsid w:val="007B73AB"/>
    <w:rsid w:val="007C06B8"/>
    <w:rsid w:val="007C3A1D"/>
    <w:rsid w:val="007D1235"/>
    <w:rsid w:val="007D2CEE"/>
    <w:rsid w:val="007D32CF"/>
    <w:rsid w:val="007E66A2"/>
    <w:rsid w:val="007E6760"/>
    <w:rsid w:val="007F6AA6"/>
    <w:rsid w:val="0080194C"/>
    <w:rsid w:val="0080259C"/>
    <w:rsid w:val="00807457"/>
    <w:rsid w:val="00810AB6"/>
    <w:rsid w:val="00812981"/>
    <w:rsid w:val="00833A58"/>
    <w:rsid w:val="00842E9A"/>
    <w:rsid w:val="00846151"/>
    <w:rsid w:val="008464B4"/>
    <w:rsid w:val="008467EB"/>
    <w:rsid w:val="00850FD3"/>
    <w:rsid w:val="008616AF"/>
    <w:rsid w:val="00883AE2"/>
    <w:rsid w:val="0089117E"/>
    <w:rsid w:val="00896732"/>
    <w:rsid w:val="0089798D"/>
    <w:rsid w:val="00897DA6"/>
    <w:rsid w:val="008A4DF5"/>
    <w:rsid w:val="008A7811"/>
    <w:rsid w:val="008E05A5"/>
    <w:rsid w:val="008F2BBD"/>
    <w:rsid w:val="009018D0"/>
    <w:rsid w:val="0090684E"/>
    <w:rsid w:val="00923029"/>
    <w:rsid w:val="0093414D"/>
    <w:rsid w:val="0093584E"/>
    <w:rsid w:val="00946341"/>
    <w:rsid w:val="009521EF"/>
    <w:rsid w:val="00956A52"/>
    <w:rsid w:val="00962D27"/>
    <w:rsid w:val="0097313D"/>
    <w:rsid w:val="00975DE9"/>
    <w:rsid w:val="00977EDF"/>
    <w:rsid w:val="00981A6D"/>
    <w:rsid w:val="00982A80"/>
    <w:rsid w:val="00986484"/>
    <w:rsid w:val="009A3432"/>
    <w:rsid w:val="009A624C"/>
    <w:rsid w:val="009A7339"/>
    <w:rsid w:val="009C58FC"/>
    <w:rsid w:val="009C7A63"/>
    <w:rsid w:val="009E41FC"/>
    <w:rsid w:val="009F10EE"/>
    <w:rsid w:val="009F182D"/>
    <w:rsid w:val="009F2920"/>
    <w:rsid w:val="009F4E55"/>
    <w:rsid w:val="00A03413"/>
    <w:rsid w:val="00A04748"/>
    <w:rsid w:val="00A05190"/>
    <w:rsid w:val="00A11EA1"/>
    <w:rsid w:val="00A21E07"/>
    <w:rsid w:val="00A24C76"/>
    <w:rsid w:val="00A267A3"/>
    <w:rsid w:val="00A26AA0"/>
    <w:rsid w:val="00A34CE8"/>
    <w:rsid w:val="00A36C13"/>
    <w:rsid w:val="00A40F91"/>
    <w:rsid w:val="00A41A36"/>
    <w:rsid w:val="00A447B8"/>
    <w:rsid w:val="00A524C4"/>
    <w:rsid w:val="00A52E07"/>
    <w:rsid w:val="00A605DA"/>
    <w:rsid w:val="00A622CA"/>
    <w:rsid w:val="00A65E34"/>
    <w:rsid w:val="00A67F90"/>
    <w:rsid w:val="00A705E6"/>
    <w:rsid w:val="00A76678"/>
    <w:rsid w:val="00A80E8E"/>
    <w:rsid w:val="00A82E82"/>
    <w:rsid w:val="00A837EF"/>
    <w:rsid w:val="00AA2F0F"/>
    <w:rsid w:val="00AB03D6"/>
    <w:rsid w:val="00AB1136"/>
    <w:rsid w:val="00AC33F4"/>
    <w:rsid w:val="00AC3FC1"/>
    <w:rsid w:val="00AC4514"/>
    <w:rsid w:val="00AD473E"/>
    <w:rsid w:val="00AD7849"/>
    <w:rsid w:val="00AD7975"/>
    <w:rsid w:val="00AE02AD"/>
    <w:rsid w:val="00AF4B1F"/>
    <w:rsid w:val="00AF7366"/>
    <w:rsid w:val="00B006B4"/>
    <w:rsid w:val="00B049A0"/>
    <w:rsid w:val="00B15454"/>
    <w:rsid w:val="00B21239"/>
    <w:rsid w:val="00B27C50"/>
    <w:rsid w:val="00B308D2"/>
    <w:rsid w:val="00B522E8"/>
    <w:rsid w:val="00B56995"/>
    <w:rsid w:val="00B57000"/>
    <w:rsid w:val="00B65671"/>
    <w:rsid w:val="00B7456A"/>
    <w:rsid w:val="00B77882"/>
    <w:rsid w:val="00B853EF"/>
    <w:rsid w:val="00B87489"/>
    <w:rsid w:val="00B90C8F"/>
    <w:rsid w:val="00B910A7"/>
    <w:rsid w:val="00B91D7C"/>
    <w:rsid w:val="00BA447D"/>
    <w:rsid w:val="00BB44BF"/>
    <w:rsid w:val="00BC1094"/>
    <w:rsid w:val="00BC379D"/>
    <w:rsid w:val="00BD61D0"/>
    <w:rsid w:val="00BE24D7"/>
    <w:rsid w:val="00BE2ECF"/>
    <w:rsid w:val="00BF21AB"/>
    <w:rsid w:val="00BF2948"/>
    <w:rsid w:val="00BF57AC"/>
    <w:rsid w:val="00C036A8"/>
    <w:rsid w:val="00C11491"/>
    <w:rsid w:val="00C23940"/>
    <w:rsid w:val="00C40550"/>
    <w:rsid w:val="00C409ED"/>
    <w:rsid w:val="00C43CC2"/>
    <w:rsid w:val="00C7083E"/>
    <w:rsid w:val="00C86518"/>
    <w:rsid w:val="00C96BFA"/>
    <w:rsid w:val="00CC0D97"/>
    <w:rsid w:val="00CC375B"/>
    <w:rsid w:val="00CC382B"/>
    <w:rsid w:val="00CC5AA4"/>
    <w:rsid w:val="00CF27F1"/>
    <w:rsid w:val="00CF47F0"/>
    <w:rsid w:val="00CF4BBD"/>
    <w:rsid w:val="00CF753B"/>
    <w:rsid w:val="00D10503"/>
    <w:rsid w:val="00D242F7"/>
    <w:rsid w:val="00D33D23"/>
    <w:rsid w:val="00D56E5B"/>
    <w:rsid w:val="00D70F4C"/>
    <w:rsid w:val="00D725F6"/>
    <w:rsid w:val="00D74814"/>
    <w:rsid w:val="00D755FF"/>
    <w:rsid w:val="00D76496"/>
    <w:rsid w:val="00D83812"/>
    <w:rsid w:val="00D84E33"/>
    <w:rsid w:val="00DA1AD4"/>
    <w:rsid w:val="00DA3A56"/>
    <w:rsid w:val="00DB0166"/>
    <w:rsid w:val="00DB33CE"/>
    <w:rsid w:val="00DB55F2"/>
    <w:rsid w:val="00DD1755"/>
    <w:rsid w:val="00DE5A9A"/>
    <w:rsid w:val="00DF2FB0"/>
    <w:rsid w:val="00DF62B3"/>
    <w:rsid w:val="00E04EF7"/>
    <w:rsid w:val="00E212DC"/>
    <w:rsid w:val="00E21F8A"/>
    <w:rsid w:val="00E23DCD"/>
    <w:rsid w:val="00E24DAC"/>
    <w:rsid w:val="00E257DB"/>
    <w:rsid w:val="00E3631F"/>
    <w:rsid w:val="00E42EE4"/>
    <w:rsid w:val="00E437CC"/>
    <w:rsid w:val="00E67343"/>
    <w:rsid w:val="00E67905"/>
    <w:rsid w:val="00E81B8B"/>
    <w:rsid w:val="00E865FD"/>
    <w:rsid w:val="00E932AF"/>
    <w:rsid w:val="00E974F8"/>
    <w:rsid w:val="00EA518B"/>
    <w:rsid w:val="00EB5FF1"/>
    <w:rsid w:val="00EB721A"/>
    <w:rsid w:val="00EC0600"/>
    <w:rsid w:val="00EC10F9"/>
    <w:rsid w:val="00EC3FE3"/>
    <w:rsid w:val="00EC6658"/>
    <w:rsid w:val="00ED4CD7"/>
    <w:rsid w:val="00EE2ABF"/>
    <w:rsid w:val="00EE4C11"/>
    <w:rsid w:val="00F03257"/>
    <w:rsid w:val="00F1348D"/>
    <w:rsid w:val="00F2221B"/>
    <w:rsid w:val="00F37447"/>
    <w:rsid w:val="00F5357C"/>
    <w:rsid w:val="00F578CA"/>
    <w:rsid w:val="00F6690E"/>
    <w:rsid w:val="00F778CF"/>
    <w:rsid w:val="00F830DB"/>
    <w:rsid w:val="00F83E7B"/>
    <w:rsid w:val="00F95575"/>
    <w:rsid w:val="00F97D00"/>
    <w:rsid w:val="00FB0EDF"/>
    <w:rsid w:val="00FC0A69"/>
    <w:rsid w:val="00FC2D7D"/>
    <w:rsid w:val="00FC47DB"/>
    <w:rsid w:val="00FC4F41"/>
    <w:rsid w:val="00FD23F5"/>
    <w:rsid w:val="00FF460F"/>
    <w:rsid w:val="2C0BCFD2"/>
    <w:rsid w:val="7336B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CBBE"/>
  <w15:chartTrackingRefBased/>
  <w15:docId w15:val="{929EF632-D1AA-4CD5-B461-01C2CCAE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43"/>
  </w:style>
  <w:style w:type="paragraph" w:styleId="Heading1">
    <w:name w:val="heading 1"/>
    <w:basedOn w:val="Normal"/>
    <w:link w:val="Heading1Char"/>
    <w:uiPriority w:val="9"/>
    <w:qFormat/>
    <w:rsid w:val="0001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32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6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A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A0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LEDLightExper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dlightexpert.com/Case-Studies-Installations_ep_57-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dlightexper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dlightexpert.com/San-Diego-LED-Light-Installs_ep_74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.com/inc5000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2A2A-1AC4-4DFC-BC6B-0A2AEB9F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24" baseType="variant">
      <vt:variant>
        <vt:i4>196698</vt:i4>
      </vt:variant>
      <vt:variant>
        <vt:i4>9</vt:i4>
      </vt:variant>
      <vt:variant>
        <vt:i4>0</vt:i4>
      </vt:variant>
      <vt:variant>
        <vt:i4>5</vt:i4>
      </vt:variant>
      <vt:variant>
        <vt:lpwstr>https://www.inc.com/profile/ledlightexpertcom</vt:lpwstr>
      </vt:variant>
      <vt:variant>
        <vt:lpwstr/>
      </vt:variant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https://www.inc.com/inc5000/2020</vt:lpwstr>
      </vt:variant>
      <vt:variant>
        <vt:lpwstr/>
      </vt:variant>
      <vt:variant>
        <vt:i4>2162718</vt:i4>
      </vt:variant>
      <vt:variant>
        <vt:i4>3</vt:i4>
      </vt:variant>
      <vt:variant>
        <vt:i4>0</vt:i4>
      </vt:variant>
      <vt:variant>
        <vt:i4>5</vt:i4>
      </vt:variant>
      <vt:variant>
        <vt:lpwstr>mailto:Sales@LEDLightExpert.com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https://www.ledlightexpert.com/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Payne</dc:creator>
  <cp:keywords/>
  <dc:description/>
  <cp:lastModifiedBy>Dara Greaney</cp:lastModifiedBy>
  <cp:revision>101</cp:revision>
  <dcterms:created xsi:type="dcterms:W3CDTF">2020-08-15T16:06:00Z</dcterms:created>
  <dcterms:modified xsi:type="dcterms:W3CDTF">2021-01-13T03:42:00Z</dcterms:modified>
</cp:coreProperties>
</file>