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358D6" w14:textId="77777777" w:rsidR="00E0330A" w:rsidRPr="000766FD" w:rsidRDefault="00E0330A" w:rsidP="00E0330A">
      <w:pPr>
        <w:pStyle w:val="Paragrafoelenco"/>
        <w:spacing w:after="0" w:line="240" w:lineRule="auto"/>
        <w:jc w:val="center"/>
        <w:rPr>
          <w:rFonts w:ascii="Corbel" w:hAnsi="Corbel" w:cs="Arial"/>
          <w:b/>
          <w:bCs/>
          <w:lang w:val="en-US" w:eastAsia="it-IT"/>
        </w:rPr>
      </w:pPr>
      <w:r w:rsidRPr="000766FD">
        <w:rPr>
          <w:rFonts w:ascii="Corbel" w:hAnsi="Corbel" w:cs="Arial"/>
          <w:b/>
          <w:bCs/>
          <w:lang w:val="en-US" w:eastAsia="it-IT"/>
        </w:rPr>
        <w:t>PRESS RELEASE</w:t>
      </w:r>
    </w:p>
    <w:p w14:paraId="2F03BF51" w14:textId="77777777" w:rsidR="00E0330A" w:rsidRPr="00F165FB" w:rsidRDefault="00E0330A" w:rsidP="00E0330A">
      <w:pPr>
        <w:pStyle w:val="Paragrafoelenco"/>
        <w:spacing w:after="0" w:line="240" w:lineRule="auto"/>
        <w:rPr>
          <w:rFonts w:ascii="Corbel" w:hAnsi="Corbel" w:cs="Arial"/>
          <w:b/>
          <w:bCs/>
          <w:lang w:val="en-US" w:eastAsia="it-IT"/>
        </w:rPr>
      </w:pPr>
    </w:p>
    <w:p w14:paraId="3DCF5B65" w14:textId="77777777" w:rsidR="00E0330A" w:rsidRPr="00F165FB" w:rsidRDefault="00E0330A" w:rsidP="00E0330A">
      <w:pPr>
        <w:pStyle w:val="Titolo"/>
        <w:jc w:val="center"/>
        <w:rPr>
          <w:rFonts w:ascii="Calibri" w:hAnsi="Calibri"/>
          <w:b/>
          <w:bCs/>
          <w:sz w:val="28"/>
          <w:szCs w:val="28"/>
          <w:lang w:val="en-US"/>
        </w:rPr>
      </w:pPr>
      <w:r w:rsidRPr="00F165FB">
        <w:rPr>
          <w:rFonts w:ascii="Calibri" w:hAnsi="Calibri"/>
          <w:b/>
          <w:bCs/>
          <w:sz w:val="28"/>
          <w:szCs w:val="28"/>
          <w:lang w:val="en-US"/>
        </w:rPr>
        <w:t xml:space="preserve">Crypto Exchange Platform Venice Swap Secures </w:t>
      </w:r>
      <w:r>
        <w:rPr>
          <w:rFonts w:ascii="Calibri" w:hAnsi="Calibri"/>
          <w:b/>
          <w:bCs/>
          <w:sz w:val="28"/>
          <w:szCs w:val="28"/>
          <w:lang w:val="en-US"/>
        </w:rPr>
        <w:t>$100M</w:t>
      </w:r>
      <w:r w:rsidRPr="00F165FB">
        <w:rPr>
          <w:rFonts w:ascii="Calibri" w:hAnsi="Calibri"/>
          <w:b/>
          <w:bCs/>
          <w:sz w:val="28"/>
          <w:szCs w:val="28"/>
          <w:lang w:val="en-US"/>
        </w:rPr>
        <w:t xml:space="preserve"> </w:t>
      </w:r>
      <w:r>
        <w:rPr>
          <w:rFonts w:ascii="Calibri" w:hAnsi="Calibri"/>
          <w:b/>
          <w:bCs/>
          <w:sz w:val="28"/>
          <w:szCs w:val="28"/>
          <w:lang w:val="en-US"/>
        </w:rPr>
        <w:t>Investment Commitment from GEM</w:t>
      </w:r>
    </w:p>
    <w:p w14:paraId="56F20AC8" w14:textId="77777777" w:rsidR="00E0330A" w:rsidRPr="00F165FB" w:rsidRDefault="00E0330A" w:rsidP="00E0330A">
      <w:pPr>
        <w:jc w:val="center"/>
        <w:rPr>
          <w:rFonts w:ascii="Corbel" w:hAnsi="Corbel" w:cs="Arial"/>
          <w:b/>
          <w:bCs/>
          <w:i/>
          <w:iCs/>
          <w:sz w:val="28"/>
          <w:szCs w:val="28"/>
          <w:lang w:val="en-US" w:eastAsia="it-IT"/>
        </w:rPr>
      </w:pPr>
      <w:r w:rsidRPr="00F165FB">
        <w:rPr>
          <w:rFonts w:ascii="Corbel" w:hAnsi="Corbel" w:cs="Arial"/>
          <w:b/>
          <w:bCs/>
          <w:i/>
          <w:iCs/>
          <w:sz w:val="28"/>
          <w:szCs w:val="28"/>
          <w:lang w:val="en-US" w:eastAsia="it-IT"/>
        </w:rPr>
        <w:t>The backing comes from GEM, a $3.4 billion alternative investment group</w:t>
      </w:r>
    </w:p>
    <w:p w14:paraId="1E947360" w14:textId="77777777" w:rsidR="00E0330A" w:rsidRDefault="00E0330A" w:rsidP="00E0330A">
      <w:pPr>
        <w:jc w:val="both"/>
        <w:rPr>
          <w:rFonts w:ascii="Corbel" w:hAnsi="Corbel" w:cs="Arial"/>
          <w:lang w:val="en-US" w:eastAsia="it-IT"/>
        </w:rPr>
      </w:pPr>
      <w:r>
        <w:rPr>
          <w:rFonts w:ascii="Corbel" w:hAnsi="Corbel" w:cs="Arial"/>
          <w:lang w:val="en-US" w:eastAsia="it-IT"/>
        </w:rPr>
        <w:t xml:space="preserve">[VENICE, Italy, 20 April 2022] - </w:t>
      </w:r>
      <w:r w:rsidRPr="008F511E">
        <w:rPr>
          <w:rFonts w:ascii="Corbel" w:hAnsi="Corbel" w:cs="Arial"/>
          <w:lang w:val="en-US" w:eastAsia="it-IT"/>
        </w:rPr>
        <w:t>Venice Swap, the Lithuanian</w:t>
      </w:r>
      <w:r w:rsidRPr="003F0C9E">
        <w:rPr>
          <w:rFonts w:ascii="Corbel" w:hAnsi="Corbel" w:cs="Arial"/>
          <w:lang w:val="en-US" w:eastAsia="it-IT"/>
        </w:rPr>
        <w:t xml:space="preserve">-based </w:t>
      </w:r>
      <w:r w:rsidRPr="008F511E">
        <w:rPr>
          <w:rFonts w:ascii="Corbel" w:hAnsi="Corbel" w:cs="Arial"/>
          <w:lang w:val="en-US" w:eastAsia="it-IT"/>
        </w:rPr>
        <w:t>one-stop crypto exchange</w:t>
      </w:r>
      <w:r w:rsidRPr="003F0C9E">
        <w:rPr>
          <w:rFonts w:ascii="Corbel" w:hAnsi="Corbel" w:cs="Arial"/>
          <w:lang w:val="en-US" w:eastAsia="it-IT"/>
        </w:rPr>
        <w:t xml:space="preserve"> platform</w:t>
      </w:r>
      <w:r w:rsidRPr="008F511E">
        <w:rPr>
          <w:rFonts w:ascii="Corbel" w:hAnsi="Corbel" w:cs="Arial"/>
          <w:lang w:val="en-US" w:eastAsia="it-IT"/>
        </w:rPr>
        <w:t xml:space="preserve"> led by the Venetian engineer and entrepreneur Gianluca </w:t>
      </w:r>
      <w:proofErr w:type="spellStart"/>
      <w:r w:rsidRPr="008F511E">
        <w:rPr>
          <w:rFonts w:ascii="Corbel" w:hAnsi="Corbel" w:cs="Arial"/>
          <w:lang w:val="en-US" w:eastAsia="it-IT"/>
        </w:rPr>
        <w:t>Busato</w:t>
      </w:r>
      <w:proofErr w:type="spellEnd"/>
      <w:r w:rsidRPr="008F511E">
        <w:rPr>
          <w:rFonts w:ascii="Corbel" w:hAnsi="Corbel" w:cs="Arial"/>
          <w:lang w:val="en-US" w:eastAsia="it-IT"/>
        </w:rPr>
        <w:t xml:space="preserve">, announced today that it had secured </w:t>
      </w:r>
      <w:r w:rsidRPr="00E0330A">
        <w:rPr>
          <w:rFonts w:ascii="Corbel" w:hAnsi="Corbel" w:cs="Arial"/>
          <w:b/>
          <w:bCs/>
          <w:lang w:val="en-US" w:eastAsia="it-IT"/>
        </w:rPr>
        <w:t>a $100M million capital commitment in the form of a Token Subscription Facility from GEM Digital Limited</w:t>
      </w:r>
      <w:r>
        <w:rPr>
          <w:rFonts w:ascii="Corbel" w:hAnsi="Corbel" w:cs="Arial"/>
          <w:lang w:val="en-US" w:eastAsia="it-IT"/>
        </w:rPr>
        <w:t xml:space="preserve"> (“GEM”)</w:t>
      </w:r>
      <w:r w:rsidRPr="008F511E">
        <w:rPr>
          <w:rFonts w:ascii="Corbel" w:hAnsi="Corbel" w:cs="Arial"/>
          <w:lang w:val="en-US" w:eastAsia="it-IT"/>
        </w:rPr>
        <w:t xml:space="preserve">. </w:t>
      </w:r>
    </w:p>
    <w:p w14:paraId="475C7298" w14:textId="76FDD86A" w:rsidR="00D221C1" w:rsidRPr="00980292" w:rsidRDefault="00D221C1" w:rsidP="00E0330A">
      <w:pPr>
        <w:jc w:val="both"/>
        <w:rPr>
          <w:rFonts w:ascii="Corbel" w:hAnsi="Corbel" w:cs="Arial"/>
          <w:lang w:val="en-US" w:eastAsia="it-IT"/>
        </w:rPr>
      </w:pPr>
      <w:r w:rsidRPr="00D221C1">
        <w:rPr>
          <w:rFonts w:ascii="Corbel" w:hAnsi="Corbel" w:cs="Arial"/>
          <w:lang w:val="en-US" w:eastAsia="it-IT"/>
        </w:rPr>
        <w:t>GEM Digital Limited is a digital assets investment firm based in the Bahamas. GEM actively sources, structures, and invests in utility tokens listed on over 30 CEXs and DEXs globally</w:t>
      </w:r>
      <w:r>
        <w:rPr>
          <w:rFonts w:ascii="Corbel" w:hAnsi="Corbel" w:cs="Arial"/>
          <w:lang w:val="en-US" w:eastAsia="it-IT"/>
        </w:rPr>
        <w:t>.</w:t>
      </w:r>
    </w:p>
    <w:p w14:paraId="6206933A" w14:textId="77777777" w:rsidR="00E0330A" w:rsidRPr="008F511E" w:rsidRDefault="00E0330A" w:rsidP="00E0330A">
      <w:pPr>
        <w:jc w:val="both"/>
        <w:rPr>
          <w:rFonts w:ascii="Corbel" w:hAnsi="Corbel" w:cs="Arial"/>
          <w:lang w:val="en-US" w:eastAsia="it-IT"/>
        </w:rPr>
      </w:pPr>
      <w:r w:rsidRPr="008F511E">
        <w:rPr>
          <w:rFonts w:ascii="Corbel" w:hAnsi="Corbel" w:cs="Arial"/>
          <w:lang w:val="en-US" w:eastAsia="it-IT"/>
        </w:rPr>
        <w:t xml:space="preserve">Venice Swap </w:t>
      </w:r>
      <w:r w:rsidRPr="003F0C9E">
        <w:rPr>
          <w:rFonts w:ascii="Corbel" w:hAnsi="Corbel" w:cs="Arial"/>
          <w:lang w:val="en-US" w:eastAsia="it-IT"/>
        </w:rPr>
        <w:t>intends to use the funds for global expansion</w:t>
      </w:r>
      <w:r w:rsidRPr="008F511E">
        <w:rPr>
          <w:rFonts w:ascii="Corbel" w:hAnsi="Corbel" w:cs="Arial"/>
          <w:lang w:val="en-US" w:eastAsia="it-IT"/>
        </w:rPr>
        <w:t xml:space="preserve"> and product development</w:t>
      </w:r>
      <w:r w:rsidRPr="003F0C9E">
        <w:rPr>
          <w:rFonts w:ascii="Corbel" w:hAnsi="Corbel" w:cs="Arial"/>
          <w:lang w:val="en-US" w:eastAsia="it-IT"/>
        </w:rPr>
        <w:t>.</w:t>
      </w:r>
      <w:r w:rsidRPr="008F511E">
        <w:rPr>
          <w:rFonts w:ascii="Corbel" w:hAnsi="Corbel" w:cs="Arial"/>
          <w:lang w:val="en-US" w:eastAsia="it-IT"/>
        </w:rPr>
        <w:t xml:space="preserve"> The company </w:t>
      </w:r>
      <w:r w:rsidRPr="00C64437">
        <w:rPr>
          <w:rFonts w:ascii="Corbel" w:hAnsi="Corbel" w:cs="Arial"/>
          <w:lang w:val="en-US" w:eastAsia="it-IT"/>
        </w:rPr>
        <w:t>owes its name to the extraordinary history of the Most Serene Republic of Venice as a naval and mercantile empire, which between Rialto and Piazza San Marco invented the very concept of a modern stock exchange.</w:t>
      </w:r>
      <w:r>
        <w:rPr>
          <w:rFonts w:ascii="Corbel" w:hAnsi="Corbel" w:cs="Arial"/>
          <w:lang w:val="en-US" w:eastAsia="it-IT"/>
        </w:rPr>
        <w:t xml:space="preserve"> </w:t>
      </w:r>
      <w:r w:rsidRPr="00E2152C">
        <w:rPr>
          <w:rFonts w:ascii="Corbel" w:hAnsi="Corbel" w:cs="Arial"/>
          <w:lang w:val="en-US" w:eastAsia="it-IT"/>
        </w:rPr>
        <w:t xml:space="preserve">Just as the Serenissima did in the past, today </w:t>
      </w:r>
      <w:r w:rsidRPr="00E0330A">
        <w:rPr>
          <w:rFonts w:ascii="Corbel" w:hAnsi="Corbel" w:cs="Arial"/>
          <w:b/>
          <w:bCs/>
          <w:lang w:val="en-US" w:eastAsia="it-IT"/>
        </w:rPr>
        <w:t>Venice Swap intends to shape a new concept of crypto exchange where an ecosystem of different applications will create a highly liquid shared one-stop crypto experience for end users and traders</w:t>
      </w:r>
      <w:r w:rsidRPr="00E2152C">
        <w:rPr>
          <w:rFonts w:ascii="Corbel" w:hAnsi="Corbel" w:cs="Arial"/>
          <w:lang w:val="en-US" w:eastAsia="it-IT"/>
        </w:rPr>
        <w:t>, providing them with more and more new tools over time to satisfy their trading desires</w:t>
      </w:r>
      <w:r>
        <w:rPr>
          <w:rFonts w:ascii="Corbel" w:hAnsi="Corbel" w:cs="Arial"/>
          <w:lang w:val="en-US" w:eastAsia="it-IT"/>
        </w:rPr>
        <w:t>. Venice Swap</w:t>
      </w:r>
      <w:r w:rsidRPr="00EB42E1">
        <w:rPr>
          <w:rFonts w:ascii="Corbel" w:hAnsi="Corbel" w:cs="Arial"/>
          <w:lang w:val="en-US" w:eastAsia="it-IT"/>
        </w:rPr>
        <w:t xml:space="preserve"> will control the timing and maximum </w:t>
      </w:r>
      <w:proofErr w:type="gramStart"/>
      <w:r w:rsidRPr="00EB42E1">
        <w:rPr>
          <w:rFonts w:ascii="Corbel" w:hAnsi="Corbel" w:cs="Arial"/>
          <w:lang w:val="en-US" w:eastAsia="it-IT"/>
        </w:rPr>
        <w:t>amount</w:t>
      </w:r>
      <w:proofErr w:type="gramEnd"/>
      <w:r w:rsidRPr="00EB42E1">
        <w:rPr>
          <w:rFonts w:ascii="Corbel" w:hAnsi="Corbel" w:cs="Arial"/>
          <w:lang w:val="en-US" w:eastAsia="it-IT"/>
        </w:rPr>
        <w:t xml:space="preserve"> of drawdowns under this facility and has no minimum drawdown obligation.</w:t>
      </w:r>
    </w:p>
    <w:p w14:paraId="314B070A" w14:textId="77777777" w:rsidR="00E0330A" w:rsidRDefault="00E0330A" w:rsidP="00E0330A">
      <w:pPr>
        <w:jc w:val="both"/>
        <w:rPr>
          <w:rFonts w:ascii="Corbel" w:hAnsi="Corbel" w:cs="Arial"/>
          <w:lang w:val="en-US" w:eastAsia="it-IT"/>
        </w:rPr>
      </w:pPr>
      <w:r w:rsidRPr="00E0330A">
        <w:rPr>
          <w:rFonts w:ascii="Corbel" w:hAnsi="Corbel" w:cs="Arial"/>
          <w:b/>
          <w:bCs/>
          <w:lang w:val="en-US" w:eastAsia="it-IT"/>
        </w:rPr>
        <w:t xml:space="preserve">Venice Swap launched the first release of its Crypto Exchange on March 2022 with spot, </w:t>
      </w:r>
      <w:proofErr w:type="gramStart"/>
      <w:r w:rsidRPr="00E0330A">
        <w:rPr>
          <w:rFonts w:ascii="Corbel" w:hAnsi="Corbel" w:cs="Arial"/>
          <w:b/>
          <w:bCs/>
          <w:lang w:val="en-US" w:eastAsia="it-IT"/>
        </w:rPr>
        <w:t>margin</w:t>
      </w:r>
      <w:proofErr w:type="gramEnd"/>
      <w:r w:rsidRPr="00E0330A">
        <w:rPr>
          <w:rFonts w:ascii="Corbel" w:hAnsi="Corbel" w:cs="Arial"/>
          <w:b/>
          <w:bCs/>
          <w:lang w:val="en-US" w:eastAsia="it-IT"/>
        </w:rPr>
        <w:t xml:space="preserve"> and P2P crypto trading functionalities for the top cryptocurrencies.</w:t>
      </w:r>
      <w:r>
        <w:rPr>
          <w:rFonts w:ascii="Corbel" w:hAnsi="Corbel" w:cs="Arial"/>
          <w:lang w:val="en-US" w:eastAsia="it-IT"/>
        </w:rPr>
        <w:t xml:space="preserve"> </w:t>
      </w:r>
      <w:r w:rsidRPr="00D53438">
        <w:rPr>
          <w:rFonts w:ascii="Corbel" w:hAnsi="Corbel" w:cs="Arial"/>
          <w:lang w:val="en-US" w:eastAsia="it-IT"/>
        </w:rPr>
        <w:t>Other features will be released in the following days and weeks, from the listing of the top cryptocurrencies and of new ERC20 and BSC BEP-20 tokens, to IEO features, referral system and much more.</w:t>
      </w:r>
      <w:r>
        <w:rPr>
          <w:rFonts w:ascii="Corbel" w:hAnsi="Corbel" w:cs="Arial"/>
          <w:lang w:val="en-US" w:eastAsia="it-IT"/>
        </w:rPr>
        <w:t xml:space="preserve"> </w:t>
      </w:r>
      <w:r w:rsidRPr="00E02F76">
        <w:rPr>
          <w:rFonts w:ascii="Corbel" w:hAnsi="Corbel" w:cs="Arial"/>
          <w:lang w:val="en-US" w:eastAsia="it-IT"/>
        </w:rPr>
        <w:t xml:space="preserve">Venice Swap </w:t>
      </w:r>
      <w:r>
        <w:rPr>
          <w:rFonts w:ascii="Corbel" w:hAnsi="Corbel" w:cs="Arial"/>
          <w:lang w:val="en-US" w:eastAsia="it-IT"/>
        </w:rPr>
        <w:t xml:space="preserve">will also publish its </w:t>
      </w:r>
      <w:proofErr w:type="spellStart"/>
      <w:r>
        <w:rPr>
          <w:rFonts w:ascii="Corbel" w:hAnsi="Corbel" w:cs="Arial"/>
          <w:lang w:val="en-US" w:eastAsia="it-IT"/>
        </w:rPr>
        <w:t>DeFi</w:t>
      </w:r>
      <w:proofErr w:type="spellEnd"/>
      <w:r>
        <w:rPr>
          <w:rFonts w:ascii="Corbel" w:hAnsi="Corbel" w:cs="Arial"/>
          <w:lang w:val="en-US" w:eastAsia="it-IT"/>
        </w:rPr>
        <w:t xml:space="preserve"> Swap in a short time, </w:t>
      </w:r>
      <w:r w:rsidRPr="000B2AD9">
        <w:rPr>
          <w:rFonts w:ascii="Corbel" w:hAnsi="Corbel" w:cs="Arial"/>
          <w:lang w:val="en-US" w:eastAsia="it-IT"/>
        </w:rPr>
        <w:t>a peer-to-peer system</w:t>
      </w:r>
      <w:r>
        <w:rPr>
          <w:rFonts w:ascii="Corbel" w:hAnsi="Corbel" w:cs="Arial"/>
          <w:lang w:val="en-US" w:eastAsia="it-IT"/>
        </w:rPr>
        <w:t xml:space="preserve"> </w:t>
      </w:r>
      <w:r w:rsidRPr="000B2AD9">
        <w:rPr>
          <w:rFonts w:ascii="Corbel" w:hAnsi="Corbel" w:cs="Arial"/>
          <w:lang w:val="en-US" w:eastAsia="it-IT"/>
        </w:rPr>
        <w:t xml:space="preserve">for trading ERC-20 tokens on the Ethereum </w:t>
      </w:r>
      <w:r>
        <w:rPr>
          <w:rFonts w:ascii="Corbel" w:hAnsi="Corbel" w:cs="Arial"/>
          <w:lang w:val="en-US" w:eastAsia="it-IT"/>
        </w:rPr>
        <w:t xml:space="preserve">and other blockchain networks like Polygon. The company created a </w:t>
      </w:r>
      <w:r w:rsidRPr="00E0330A">
        <w:rPr>
          <w:rFonts w:ascii="Corbel" w:hAnsi="Corbel" w:cs="Arial"/>
          <w:b/>
          <w:bCs/>
          <w:lang w:val="en-US" w:eastAsia="it-IT"/>
        </w:rPr>
        <w:t>very safe crypto ecosystem integrating high-performance transactional risk tools to prevent any abuse by illicit and shady players</w:t>
      </w:r>
      <w:r>
        <w:rPr>
          <w:rFonts w:ascii="Corbel" w:hAnsi="Corbel" w:cs="Arial"/>
          <w:lang w:val="en-US" w:eastAsia="it-IT"/>
        </w:rPr>
        <w:t xml:space="preserve"> and increasing its compliance shield in a challenging era for all the crypto world after the last dramatic geopolitical events that stimulated an always increasing attention by regulators all over the world.</w:t>
      </w:r>
    </w:p>
    <w:p w14:paraId="2659E4D9" w14:textId="77777777" w:rsidR="00E0330A" w:rsidRDefault="00E0330A" w:rsidP="00E0330A">
      <w:pPr>
        <w:jc w:val="both"/>
        <w:rPr>
          <w:rFonts w:ascii="Corbel" w:hAnsi="Corbel" w:cs="Arial"/>
          <w:lang w:val="en-US" w:eastAsia="it-IT"/>
        </w:rPr>
      </w:pPr>
      <w:r w:rsidRPr="00E0330A">
        <w:rPr>
          <w:rFonts w:ascii="Corbel" w:hAnsi="Corbel" w:cs="Arial"/>
          <w:b/>
          <w:bCs/>
          <w:lang w:val="en-US" w:eastAsia="it-IT"/>
        </w:rPr>
        <w:t>VENICE COIN</w:t>
      </w:r>
      <w:r>
        <w:rPr>
          <w:rFonts w:ascii="Corbel" w:hAnsi="Corbel" w:cs="Arial"/>
          <w:lang w:val="en-US" w:eastAsia="it-IT"/>
        </w:rPr>
        <w:t xml:space="preserve"> is </w:t>
      </w:r>
      <w:r w:rsidRPr="003C2818">
        <w:rPr>
          <w:rFonts w:ascii="Corbel" w:hAnsi="Corbel" w:cs="Arial"/>
          <w:lang w:val="en-US" w:eastAsia="it-IT"/>
        </w:rPr>
        <w:t>the utility token that powers Venice Swap ecosystem</w:t>
      </w:r>
      <w:r>
        <w:rPr>
          <w:rFonts w:ascii="Corbel" w:hAnsi="Corbel" w:cs="Arial"/>
          <w:lang w:val="en-US" w:eastAsia="it-IT"/>
        </w:rPr>
        <w:t xml:space="preserve">, </w:t>
      </w:r>
      <w:r w:rsidRPr="003C2818">
        <w:rPr>
          <w:rFonts w:ascii="Corbel" w:hAnsi="Corbel" w:cs="Arial"/>
          <w:lang w:val="en-US" w:eastAsia="it-IT"/>
        </w:rPr>
        <w:t>used in all transactions related to distributed credits</w:t>
      </w:r>
      <w:r>
        <w:rPr>
          <w:rFonts w:ascii="Corbel" w:hAnsi="Corbel" w:cs="Arial"/>
          <w:lang w:val="en-US" w:eastAsia="it-IT"/>
        </w:rPr>
        <w:t xml:space="preserve"> on its platform</w:t>
      </w:r>
      <w:r w:rsidRPr="003C2818">
        <w:rPr>
          <w:rFonts w:ascii="Corbel" w:hAnsi="Corbel" w:cs="Arial"/>
          <w:lang w:val="en-US" w:eastAsia="it-IT"/>
        </w:rPr>
        <w:t>. VENICE</w:t>
      </w:r>
      <w:r>
        <w:rPr>
          <w:rFonts w:ascii="Corbel" w:hAnsi="Corbel" w:cs="Arial"/>
          <w:lang w:val="en-US" w:eastAsia="it-IT"/>
        </w:rPr>
        <w:t xml:space="preserve"> </w:t>
      </w:r>
      <w:r w:rsidRPr="003C2818">
        <w:rPr>
          <w:rFonts w:ascii="Corbel" w:hAnsi="Corbel" w:cs="Arial"/>
          <w:lang w:val="en-US" w:eastAsia="it-IT"/>
        </w:rPr>
        <w:t>follows ERC20 token standard on the Ethereum blockchain.</w:t>
      </w:r>
      <w:r>
        <w:rPr>
          <w:rFonts w:ascii="Corbel" w:hAnsi="Corbel" w:cs="Arial"/>
          <w:lang w:val="en-US" w:eastAsia="it-IT"/>
        </w:rPr>
        <w:t xml:space="preserve"> </w:t>
      </w:r>
      <w:r w:rsidRPr="00E0330A">
        <w:rPr>
          <w:rFonts w:ascii="Corbel" w:hAnsi="Corbel" w:cs="Arial"/>
          <w:b/>
          <w:bCs/>
          <w:lang w:val="en-US" w:eastAsia="it-IT"/>
        </w:rPr>
        <w:t>In a few days VENICE will be publicly available through an IEO on Venice Swap exchange</w:t>
      </w:r>
      <w:r>
        <w:rPr>
          <w:rFonts w:ascii="Corbel" w:hAnsi="Corbel" w:cs="Arial"/>
          <w:lang w:val="en-US" w:eastAsia="it-IT"/>
        </w:rPr>
        <w:t>, before being listed on a 1</w:t>
      </w:r>
      <w:r w:rsidRPr="008F511E">
        <w:rPr>
          <w:rFonts w:ascii="Corbel" w:hAnsi="Corbel" w:cs="Arial"/>
          <w:lang w:val="en-US" w:eastAsia="it-IT"/>
        </w:rPr>
        <w:t>st</w:t>
      </w:r>
      <w:r>
        <w:rPr>
          <w:rFonts w:ascii="Corbel" w:hAnsi="Corbel" w:cs="Arial"/>
          <w:lang w:val="en-US" w:eastAsia="it-IT"/>
        </w:rPr>
        <w:t xml:space="preserve"> tier crypto exchange to be announced soon.</w:t>
      </w:r>
    </w:p>
    <w:p w14:paraId="61AD26FB" w14:textId="77777777" w:rsidR="00E0330A" w:rsidRPr="001D4D31" w:rsidRDefault="00E0330A" w:rsidP="00E0330A">
      <w:pPr>
        <w:jc w:val="both"/>
        <w:rPr>
          <w:rFonts w:ascii="Corbel" w:hAnsi="Corbel" w:cs="Arial"/>
          <w:b/>
          <w:bCs/>
          <w:lang w:val="en-US" w:eastAsia="it-IT"/>
        </w:rPr>
      </w:pPr>
      <w:r w:rsidRPr="001D4D31">
        <w:rPr>
          <w:rFonts w:ascii="Corbel" w:hAnsi="Corbel" w:cs="Arial"/>
          <w:b/>
          <w:bCs/>
          <w:lang w:val="en-US" w:eastAsia="it-IT"/>
        </w:rPr>
        <w:t xml:space="preserve">About </w:t>
      </w:r>
      <w:r>
        <w:rPr>
          <w:rFonts w:ascii="Corbel" w:hAnsi="Corbel" w:cs="Arial"/>
          <w:b/>
          <w:bCs/>
          <w:lang w:val="en-US" w:eastAsia="it-IT"/>
        </w:rPr>
        <w:t>Venice Swap</w:t>
      </w:r>
    </w:p>
    <w:p w14:paraId="4ABD5655" w14:textId="77777777" w:rsidR="00E0330A" w:rsidRPr="001D4D31" w:rsidRDefault="00E0330A" w:rsidP="00E0330A">
      <w:pPr>
        <w:jc w:val="both"/>
        <w:rPr>
          <w:rFonts w:ascii="Corbel" w:hAnsi="Corbel" w:cs="Arial"/>
          <w:lang w:val="en-US" w:eastAsia="it-IT"/>
        </w:rPr>
      </w:pPr>
      <w:r w:rsidRPr="001D4D31">
        <w:rPr>
          <w:rFonts w:ascii="Corbel" w:hAnsi="Corbel" w:cs="Arial"/>
          <w:lang w:val="en-US" w:eastAsia="it-IT"/>
        </w:rPr>
        <w:t>Venice Swap UAB</w:t>
      </w:r>
      <w:r>
        <w:rPr>
          <w:rFonts w:ascii="Corbel" w:hAnsi="Corbel" w:cs="Arial"/>
          <w:lang w:val="en-US" w:eastAsia="it-IT"/>
        </w:rPr>
        <w:t xml:space="preserve"> is</w:t>
      </w:r>
      <w:r w:rsidRPr="001D4D31">
        <w:rPr>
          <w:rFonts w:ascii="Corbel" w:hAnsi="Corbel" w:cs="Arial"/>
          <w:lang w:val="en-US" w:eastAsia="it-IT"/>
        </w:rPr>
        <w:t xml:space="preserve"> a fintech company </w:t>
      </w:r>
      <w:r>
        <w:rPr>
          <w:rFonts w:ascii="Corbel" w:hAnsi="Corbel" w:cs="Arial"/>
          <w:lang w:val="en-US" w:eastAsia="it-IT"/>
        </w:rPr>
        <w:t>registered</w:t>
      </w:r>
      <w:r w:rsidRPr="001D4D31">
        <w:rPr>
          <w:rFonts w:ascii="Corbel" w:hAnsi="Corbel" w:cs="Arial"/>
          <w:lang w:val="en-US" w:eastAsia="it-IT"/>
        </w:rPr>
        <w:t xml:space="preserve"> in Lithuania</w:t>
      </w:r>
      <w:r>
        <w:rPr>
          <w:rFonts w:ascii="Corbel" w:hAnsi="Corbel" w:cs="Arial"/>
          <w:lang w:val="en-US" w:eastAsia="it-IT"/>
        </w:rPr>
        <w:t xml:space="preserve">. It started its activity as </w:t>
      </w:r>
      <w:r w:rsidRPr="001D4D31">
        <w:rPr>
          <w:rFonts w:ascii="Corbel" w:hAnsi="Corbel" w:cs="Arial"/>
          <w:lang w:val="en-US" w:eastAsia="it-IT"/>
        </w:rPr>
        <w:t>Crypto Exchange Operator and Wallet Depository Operator</w:t>
      </w:r>
      <w:r>
        <w:rPr>
          <w:rFonts w:ascii="Corbel" w:hAnsi="Corbel" w:cs="Arial"/>
          <w:lang w:val="en-US" w:eastAsia="it-IT"/>
        </w:rPr>
        <w:t xml:space="preserve"> in November 2021</w:t>
      </w:r>
      <w:r w:rsidRPr="001D4D31">
        <w:rPr>
          <w:rFonts w:ascii="Corbel" w:hAnsi="Corbel" w:cs="Arial"/>
          <w:lang w:val="en-US" w:eastAsia="it-IT"/>
        </w:rPr>
        <w:t xml:space="preserve">. Venice Swap UAB CEO is Mr. Gianluca </w:t>
      </w:r>
      <w:proofErr w:type="spellStart"/>
      <w:r w:rsidRPr="001D4D31">
        <w:rPr>
          <w:rFonts w:ascii="Corbel" w:hAnsi="Corbel" w:cs="Arial"/>
          <w:lang w:val="en-US" w:eastAsia="it-IT"/>
        </w:rPr>
        <w:t>Busato</w:t>
      </w:r>
      <w:proofErr w:type="spellEnd"/>
      <w:r w:rsidRPr="001D4D31">
        <w:rPr>
          <w:rFonts w:ascii="Corbel" w:hAnsi="Corbel" w:cs="Arial"/>
          <w:lang w:val="en-US" w:eastAsia="it-IT"/>
        </w:rPr>
        <w:t xml:space="preserve">, </w:t>
      </w:r>
      <w:r>
        <w:rPr>
          <w:rFonts w:ascii="Corbel" w:hAnsi="Corbel" w:cs="Arial"/>
          <w:lang w:val="en-US" w:eastAsia="it-IT"/>
        </w:rPr>
        <w:t>engineer and</w:t>
      </w:r>
      <w:r w:rsidRPr="001D4D31">
        <w:rPr>
          <w:rFonts w:ascii="Corbel" w:hAnsi="Corbel" w:cs="Arial"/>
          <w:lang w:val="en-US" w:eastAsia="it-IT"/>
        </w:rPr>
        <w:t xml:space="preserve"> entrepreneur with more than 20 year</w:t>
      </w:r>
      <w:r>
        <w:rPr>
          <w:rFonts w:ascii="Corbel" w:hAnsi="Corbel" w:cs="Arial"/>
          <w:lang w:val="en-US" w:eastAsia="it-IT"/>
        </w:rPr>
        <w:t>s</w:t>
      </w:r>
      <w:r w:rsidRPr="001D4D31">
        <w:rPr>
          <w:rFonts w:ascii="Corbel" w:hAnsi="Corbel" w:cs="Arial"/>
          <w:lang w:val="en-US" w:eastAsia="it-IT"/>
        </w:rPr>
        <w:t>’ experience in leading teams and companies in the field of technological innovation and communication.</w:t>
      </w:r>
      <w:r>
        <w:rPr>
          <w:rFonts w:ascii="Corbel" w:hAnsi="Corbel" w:cs="Arial"/>
          <w:lang w:val="en-US" w:eastAsia="it-IT"/>
        </w:rPr>
        <w:t xml:space="preserve"> </w:t>
      </w:r>
      <w:r w:rsidRPr="001D4D31">
        <w:rPr>
          <w:rFonts w:ascii="Corbel" w:hAnsi="Corbel" w:cs="Arial"/>
          <w:lang w:val="en-US" w:eastAsia="it-IT"/>
        </w:rPr>
        <w:t>For more information: http</w:t>
      </w:r>
      <w:r>
        <w:rPr>
          <w:rFonts w:ascii="Corbel" w:hAnsi="Corbel" w:cs="Arial"/>
          <w:lang w:val="en-US" w:eastAsia="it-IT"/>
        </w:rPr>
        <w:t>s</w:t>
      </w:r>
      <w:r w:rsidRPr="001D4D31">
        <w:rPr>
          <w:rFonts w:ascii="Corbel" w:hAnsi="Corbel" w:cs="Arial"/>
          <w:lang w:val="en-US" w:eastAsia="it-IT"/>
        </w:rPr>
        <w:t>://</w:t>
      </w:r>
      <w:r>
        <w:rPr>
          <w:rFonts w:ascii="Corbel" w:hAnsi="Corbel" w:cs="Arial"/>
          <w:lang w:val="en-US" w:eastAsia="it-IT"/>
        </w:rPr>
        <w:t>veniceswap</w:t>
      </w:r>
      <w:r w:rsidRPr="001D4D31">
        <w:rPr>
          <w:rFonts w:ascii="Corbel" w:hAnsi="Corbel" w:cs="Arial"/>
          <w:lang w:val="en-US" w:eastAsia="it-IT"/>
        </w:rPr>
        <w:t>.com</w:t>
      </w:r>
      <w:r>
        <w:rPr>
          <w:rFonts w:ascii="Corbel" w:hAnsi="Corbel" w:cs="Arial"/>
          <w:lang w:val="en-US" w:eastAsia="it-IT"/>
        </w:rPr>
        <w:t>.</w:t>
      </w:r>
    </w:p>
    <w:p w14:paraId="5CA5CAFA" w14:textId="77777777" w:rsidR="00E0330A" w:rsidRDefault="00E0330A" w:rsidP="00E0330A">
      <w:pPr>
        <w:jc w:val="both"/>
        <w:rPr>
          <w:rFonts w:ascii="Corbel" w:hAnsi="Corbel" w:cs="Arial"/>
          <w:lang w:val="en-US" w:eastAsia="it-IT"/>
        </w:rPr>
      </w:pPr>
    </w:p>
    <w:p w14:paraId="5F68B954" w14:textId="77777777" w:rsidR="00E0330A" w:rsidRDefault="00E0330A" w:rsidP="00E0330A">
      <w:pPr>
        <w:jc w:val="both"/>
        <w:rPr>
          <w:rFonts w:ascii="Corbel" w:hAnsi="Corbel" w:cs="Arial"/>
          <w:b/>
          <w:bCs/>
          <w:lang w:val="en-US" w:eastAsia="it-IT"/>
        </w:rPr>
      </w:pPr>
      <w:bookmarkStart w:id="0" w:name="_Hlk101348256"/>
      <w:r>
        <w:rPr>
          <w:rFonts w:ascii="Corbel" w:hAnsi="Corbel" w:cs="Arial"/>
          <w:b/>
          <w:bCs/>
          <w:lang w:val="en-US" w:eastAsia="it-IT"/>
        </w:rPr>
        <w:t xml:space="preserve">About GEM Digital Limited </w:t>
      </w:r>
    </w:p>
    <w:p w14:paraId="03D31E34" w14:textId="0E0C25A2" w:rsidR="00D221C1" w:rsidRPr="00EB42E1" w:rsidRDefault="00D221C1" w:rsidP="00E0330A">
      <w:pPr>
        <w:jc w:val="both"/>
        <w:rPr>
          <w:rFonts w:ascii="Corbel" w:hAnsi="Corbel" w:cs="Arial"/>
          <w:b/>
          <w:bCs/>
          <w:lang w:val="en-US" w:eastAsia="it-IT"/>
        </w:rPr>
      </w:pPr>
      <w:r w:rsidRPr="00D221C1">
        <w:rPr>
          <w:rFonts w:ascii="Corbel" w:hAnsi="Corbel" w:cs="Arial"/>
          <w:b/>
          <w:bCs/>
          <w:lang w:val="en-US" w:eastAsia="it-IT"/>
        </w:rPr>
        <w:t>GEM Digital Limited is a digital assets investment firm based in the Bahamas. GEM actively sources, structures, and invests in utility tokens listed on over 30 CEXs and DEXs globally</w:t>
      </w:r>
      <w:r>
        <w:rPr>
          <w:rFonts w:ascii="Corbel" w:hAnsi="Corbel" w:cs="Arial"/>
          <w:b/>
          <w:bCs/>
          <w:lang w:val="en-US" w:eastAsia="it-IT"/>
        </w:rPr>
        <w:t>.</w:t>
      </w:r>
    </w:p>
    <w:bookmarkEnd w:id="0"/>
    <w:p w14:paraId="7A8168D5" w14:textId="77777777" w:rsidR="00E0330A" w:rsidRDefault="00E0330A" w:rsidP="00E0330A">
      <w:pPr>
        <w:jc w:val="both"/>
        <w:rPr>
          <w:rFonts w:ascii="Corbel" w:hAnsi="Corbel" w:cs="Arial"/>
          <w:lang w:val="en-US" w:eastAsia="it-IT"/>
        </w:rPr>
      </w:pPr>
      <w:r w:rsidRPr="001D4D31">
        <w:rPr>
          <w:rFonts w:ascii="Corbel" w:hAnsi="Corbel" w:cs="Arial"/>
          <w:lang w:val="en-US" w:eastAsia="it-IT"/>
        </w:rPr>
        <w:t xml:space="preserve">GEM is a $3.4 billion, alternative investment group with operations in Paris, New York, and the Bahamas. GEM manages a diverse set of investment vehicles focused on emerging markets and has completed over </w:t>
      </w:r>
      <w:r>
        <w:rPr>
          <w:rFonts w:ascii="Corbel" w:hAnsi="Corbel" w:cs="Arial"/>
          <w:lang w:val="en-US" w:eastAsia="it-IT"/>
        </w:rPr>
        <w:t>530</w:t>
      </w:r>
      <w:r w:rsidRPr="001D4D31">
        <w:rPr>
          <w:rFonts w:ascii="Corbel" w:hAnsi="Corbel" w:cs="Arial"/>
          <w:lang w:val="en-US" w:eastAsia="it-IT"/>
        </w:rPr>
        <w:t xml:space="preserve"> transactions in 70 countries. Each investment vehicle has a different degree of operational control, risk-adjusted return, and liquidity profile. The family of funds and investment vehicles provides GEM and its partners with exposure to: Small-Mid Cap Management Buyouts, Private Investments in Public Equities, and select venture investments. For more information: http</w:t>
      </w:r>
      <w:r>
        <w:rPr>
          <w:rFonts w:ascii="Corbel" w:hAnsi="Corbel" w:cs="Arial"/>
          <w:lang w:val="en-US" w:eastAsia="it-IT"/>
        </w:rPr>
        <w:t>s</w:t>
      </w:r>
      <w:r w:rsidRPr="001D4D31">
        <w:rPr>
          <w:rFonts w:ascii="Corbel" w:hAnsi="Corbel" w:cs="Arial"/>
          <w:lang w:val="en-US" w:eastAsia="it-IT"/>
        </w:rPr>
        <w:t>://gemny.com</w:t>
      </w:r>
      <w:r>
        <w:rPr>
          <w:rFonts w:ascii="Corbel" w:hAnsi="Corbel" w:cs="Arial"/>
          <w:lang w:val="en-US" w:eastAsia="it-IT"/>
        </w:rPr>
        <w:t>.</w:t>
      </w:r>
    </w:p>
    <w:p w14:paraId="519FA2F2" w14:textId="77777777" w:rsidR="00E0330A" w:rsidRPr="008F511E" w:rsidRDefault="00E0330A" w:rsidP="00E0330A">
      <w:pPr>
        <w:jc w:val="both"/>
        <w:rPr>
          <w:rFonts w:ascii="Corbel" w:hAnsi="Corbel" w:cs="Arial"/>
          <w:b/>
          <w:bCs/>
          <w:lang w:val="en-US" w:eastAsia="it-IT"/>
        </w:rPr>
      </w:pPr>
      <w:r w:rsidRPr="008F511E">
        <w:rPr>
          <w:rFonts w:ascii="Corbel" w:hAnsi="Corbel" w:cs="Arial"/>
          <w:b/>
          <w:bCs/>
          <w:lang w:val="en-US" w:eastAsia="it-IT"/>
        </w:rPr>
        <w:t>Contacts</w:t>
      </w:r>
    </w:p>
    <w:p w14:paraId="743B0995" w14:textId="77777777" w:rsidR="00E0330A" w:rsidRPr="00965A9B" w:rsidRDefault="00E0330A" w:rsidP="00E0330A">
      <w:pPr>
        <w:jc w:val="both"/>
        <w:rPr>
          <w:rFonts w:ascii="Corbel" w:hAnsi="Corbel" w:cs="Arial"/>
          <w:lang w:val="en-US" w:eastAsia="it-IT"/>
        </w:rPr>
      </w:pPr>
      <w:r w:rsidRPr="008F511E">
        <w:rPr>
          <w:rFonts w:ascii="Corbel" w:hAnsi="Corbel" w:cs="Arial"/>
          <w:lang w:val="en-US" w:eastAsia="it-IT"/>
        </w:rPr>
        <w:t>For further information, please contact:</w:t>
      </w:r>
    </w:p>
    <w:p w14:paraId="17EB9A02" w14:textId="77777777" w:rsidR="00E0330A" w:rsidRDefault="00E0330A" w:rsidP="00E0330A">
      <w:pPr>
        <w:jc w:val="both"/>
        <w:rPr>
          <w:rFonts w:ascii="Corbel" w:hAnsi="Corbel" w:cs="Arial"/>
          <w:lang w:eastAsia="it-IT"/>
        </w:rPr>
      </w:pPr>
      <w:r>
        <w:rPr>
          <w:rFonts w:ascii="Corbel" w:hAnsi="Corbel" w:cs="Arial"/>
          <w:lang w:eastAsia="it-IT"/>
        </w:rPr>
        <w:t>Debora Oliosi, pr</w:t>
      </w:r>
      <w:r w:rsidRPr="00965A9B">
        <w:rPr>
          <w:rFonts w:ascii="Corbel" w:hAnsi="Corbel" w:cs="Arial"/>
          <w:lang w:eastAsia="it-IT"/>
        </w:rPr>
        <w:t>@cocoamood.it</w:t>
      </w:r>
      <w:r>
        <w:rPr>
          <w:rFonts w:ascii="Corbel" w:hAnsi="Corbel" w:cs="Arial"/>
          <w:lang w:eastAsia="it-IT"/>
        </w:rPr>
        <w:t>, info@veniceswap.com</w:t>
      </w:r>
    </w:p>
    <w:p w14:paraId="51B7539C" w14:textId="616B2D24" w:rsidR="00674C20" w:rsidRPr="00E0330A" w:rsidRDefault="00E0330A" w:rsidP="00E0330A">
      <w:pPr>
        <w:jc w:val="both"/>
        <w:rPr>
          <w:rFonts w:ascii="Corbel" w:hAnsi="Corbel" w:cs="Arial"/>
          <w:lang w:eastAsia="it-IT"/>
        </w:rPr>
      </w:pPr>
      <w:r w:rsidRPr="007C5B4E">
        <w:rPr>
          <w:rFonts w:ascii="Corbel" w:hAnsi="Corbel" w:cs="Arial"/>
          <w:lang w:eastAsia="it-IT"/>
        </w:rPr>
        <w:t>+39 0422 1862 427</w:t>
      </w:r>
    </w:p>
    <w:sectPr w:rsidR="00674C20" w:rsidRPr="00E0330A" w:rsidSect="007E7C2E">
      <w:headerReference w:type="default" r:id="rId4"/>
      <w:footerReference w:type="default" r:id="rId5"/>
      <w:pgSz w:w="11906" w:h="16838"/>
      <w:pgMar w:top="1417" w:right="1134" w:bottom="1134" w:left="1134" w:header="708" w:footer="8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A1E70" w14:textId="77777777" w:rsidR="005B313B" w:rsidRPr="00750874" w:rsidRDefault="00D221C1" w:rsidP="00F165FB">
    <w:pPr>
      <w:spacing w:after="0" w:line="240" w:lineRule="auto"/>
      <w:jc w:val="center"/>
      <w:rPr>
        <w:rFonts w:ascii="Tahoma" w:hAnsi="Tahoma" w:cs="Tahoma"/>
        <w:b/>
        <w:noProof/>
        <w:color w:val="44546A" w:themeColor="text2"/>
        <w:lang w:val="en-US"/>
      </w:rPr>
    </w:pPr>
    <w:r w:rsidRPr="00750874">
      <w:rPr>
        <w:rFonts w:ascii="Tahoma" w:hAnsi="Tahoma" w:cs="Tahoma"/>
        <w:b/>
        <w:noProof/>
        <w:color w:val="44546A" w:themeColor="text2"/>
        <w:lang w:val="en-US"/>
      </w:rPr>
      <w:t>Venice Swap UAB</w:t>
    </w:r>
  </w:p>
  <w:p w14:paraId="782E9EC7" w14:textId="77777777" w:rsidR="0072138E" w:rsidRPr="0072138E" w:rsidRDefault="00D221C1" w:rsidP="0072138E">
    <w:pPr>
      <w:spacing w:after="0" w:line="240" w:lineRule="auto"/>
      <w:ind w:left="215"/>
      <w:jc w:val="center"/>
      <w:rPr>
        <w:rFonts w:ascii="Tahoma" w:hAnsi="Tahoma" w:cs="Tahoma"/>
        <w:noProof/>
        <w:color w:val="44546A" w:themeColor="text2"/>
        <w:lang w:val="en-US"/>
      </w:rPr>
    </w:pPr>
    <w:r w:rsidRPr="0072138E">
      <w:rPr>
        <w:rFonts w:ascii="Tahoma" w:hAnsi="Tahoma" w:cs="Tahoma"/>
        <w:noProof/>
        <w:color w:val="44546A" w:themeColor="text2"/>
        <w:lang w:val="en-US"/>
      </w:rPr>
      <w:t>Laisvės pr. 60, 05120 Vilnius, LITHUANIA</w:t>
    </w:r>
  </w:p>
  <w:p w14:paraId="2F8E2E4E" w14:textId="77777777" w:rsidR="00822395" w:rsidRPr="0072138E" w:rsidRDefault="00D221C1" w:rsidP="00F165FB">
    <w:pPr>
      <w:spacing w:after="0" w:line="240" w:lineRule="auto"/>
      <w:ind w:left="215"/>
      <w:jc w:val="center"/>
      <w:rPr>
        <w:rFonts w:ascii="Tahoma" w:hAnsi="Tahoma" w:cs="Tahoma"/>
        <w:noProof/>
        <w:color w:val="44546A" w:themeColor="text2"/>
        <w:lang w:val="en-US"/>
      </w:rPr>
    </w:pPr>
    <w:r w:rsidRPr="0072138E">
      <w:rPr>
        <w:rFonts w:ascii="Tahoma" w:hAnsi="Tahoma" w:cs="Tahoma"/>
        <w:noProof/>
        <w:color w:val="44546A" w:themeColor="text2"/>
        <w:lang w:val="en-US"/>
      </w:rPr>
      <w:t xml:space="preserve">Reg. No.: </w:t>
    </w:r>
    <w:r w:rsidRPr="0072138E">
      <w:rPr>
        <w:rFonts w:ascii="Tahoma" w:hAnsi="Tahoma" w:cs="Tahoma"/>
        <w:noProof/>
        <w:color w:val="44546A" w:themeColor="text2"/>
        <w:lang w:val="en-US"/>
      </w:rPr>
      <w:t>305922234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F7416" w14:textId="77777777" w:rsidR="005B313B" w:rsidRPr="005E1CC5" w:rsidRDefault="00D221C1" w:rsidP="005B313B">
    <w:pPr>
      <w:pStyle w:val="Intestazione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38904A54" wp14:editId="12805C8C">
          <wp:simplePos x="0" y="0"/>
          <wp:positionH relativeFrom="column">
            <wp:posOffset>4396740</wp:posOffset>
          </wp:positionH>
          <wp:positionV relativeFrom="paragraph">
            <wp:posOffset>-83820</wp:posOffset>
          </wp:positionV>
          <wp:extent cx="1724025" cy="691515"/>
          <wp:effectExtent l="0" t="0" r="3175" b="0"/>
          <wp:wrapSquare wrapText="bothSides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025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b/>
      </w:rPr>
      <w:t>Venice</w:t>
    </w:r>
    <w:proofErr w:type="spellEnd"/>
    <w:r>
      <w:rPr>
        <w:b/>
      </w:rPr>
      <w:t xml:space="preserve"> Swap UAB</w:t>
    </w:r>
  </w:p>
  <w:p w14:paraId="7B25427C" w14:textId="77777777" w:rsidR="005B313B" w:rsidRDefault="00D221C1" w:rsidP="005B313B">
    <w:pPr>
      <w:pStyle w:val="Intestazione"/>
      <w:rPr>
        <w:sz w:val="18"/>
        <w:szCs w:val="18"/>
      </w:rPr>
    </w:pPr>
  </w:p>
  <w:p w14:paraId="5F748EB9" w14:textId="77777777" w:rsidR="005B313B" w:rsidRDefault="00D221C1" w:rsidP="005B313B">
    <w:pPr>
      <w:pStyle w:val="Intestazione"/>
      <w:rPr>
        <w:sz w:val="18"/>
        <w:szCs w:val="18"/>
      </w:rPr>
    </w:pPr>
  </w:p>
  <w:p w14:paraId="15943CD4" w14:textId="77777777" w:rsidR="005B313B" w:rsidRPr="00037B0A" w:rsidRDefault="00D221C1" w:rsidP="005B313B">
    <w:pPr>
      <w:pStyle w:val="Intestazione"/>
    </w:pPr>
  </w:p>
  <w:p w14:paraId="72EE60E3" w14:textId="77777777" w:rsidR="00822395" w:rsidRPr="005B313B" w:rsidRDefault="00D221C1" w:rsidP="005B313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30A"/>
    <w:rsid w:val="00245EB3"/>
    <w:rsid w:val="003D242B"/>
    <w:rsid w:val="00505DBD"/>
    <w:rsid w:val="00674C20"/>
    <w:rsid w:val="00AE3C78"/>
    <w:rsid w:val="00D221C1"/>
    <w:rsid w:val="00E0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62042E"/>
  <w14:defaultImageDpi w14:val="32767"/>
  <w15:chartTrackingRefBased/>
  <w15:docId w15:val="{D80CE96B-279A-3740-A98F-564C48B0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0330A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33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330A"/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Titolo">
    <w:name w:val="Title"/>
    <w:basedOn w:val="Normale"/>
    <w:next w:val="Normale"/>
    <w:link w:val="TitoloCarattere"/>
    <w:uiPriority w:val="10"/>
    <w:qFormat/>
    <w:rsid w:val="00E0330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E0330A"/>
    <w:rPr>
      <w:rFonts w:ascii="Cambria" w:eastAsia="Times New Roman" w:hAnsi="Cambria" w:cs="Times New Roman"/>
      <w:color w:val="17365D"/>
      <w:spacing w:val="5"/>
      <w:kern w:val="28"/>
      <w:sz w:val="52"/>
      <w:szCs w:val="52"/>
      <w14:ligatures w14:val="none"/>
    </w:rPr>
  </w:style>
  <w:style w:type="paragraph" w:styleId="Paragrafoelenco">
    <w:name w:val="List Paragraph"/>
    <w:basedOn w:val="Normale"/>
    <w:link w:val="ParagrafoelencoCarattere"/>
    <w:uiPriority w:val="34"/>
    <w:qFormat/>
    <w:rsid w:val="00E0330A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E0330A"/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E0330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E03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Oliosi</dc:creator>
  <cp:keywords/>
  <dc:description/>
  <cp:lastModifiedBy>Debora Oliosi</cp:lastModifiedBy>
  <cp:revision>2</cp:revision>
  <dcterms:created xsi:type="dcterms:W3CDTF">2022-04-20T18:02:00Z</dcterms:created>
  <dcterms:modified xsi:type="dcterms:W3CDTF">2022-04-21T07:19:00Z</dcterms:modified>
</cp:coreProperties>
</file>